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2"/>
        <w:jc w:val="center"/>
      </w:pPr>
      <w:r>
        <w:rPr>
          <w:b/>
          <w:sz w:val="24"/>
          <w:szCs w:val="24"/>
        </w:rPr>
        <w:t xml:space="preserve">Nabór na stanowisko starszego referenta w Zespole Szkolno-Przedszkolnego nr 4 </w:t>
      </w:r>
    </w:p>
    <w:p>
      <w:pPr>
        <w:pStyle w:val="style22"/>
        <w:jc w:val="center"/>
      </w:pPr>
      <w:r>
        <w:rPr>
          <w:b/>
          <w:sz w:val="24"/>
          <w:szCs w:val="24"/>
        </w:rPr>
        <w:t>w Częstochowie</w:t>
      </w:r>
    </w:p>
    <w:p>
      <w:pPr>
        <w:pStyle w:val="style22"/>
        <w:jc w:val="both"/>
      </w:pPr>
      <w:r>
        <w:rPr/>
        <w:t xml:space="preserve">Dyrektor Zespołu Szkolno-Przedszkolnego nr 4 w Częstochowie ogłasza nabór kandydatów na wolne stanowisko - starszy referent </w:t>
      </w:r>
    </w:p>
    <w:p>
      <w:pPr>
        <w:pStyle w:val="style22"/>
        <w:jc w:val="both"/>
      </w:pPr>
      <w:r>
        <w:rPr/>
        <w:t xml:space="preserve">Nazwa jednostki: </w:t>
      </w:r>
    </w:p>
    <w:p>
      <w:pPr>
        <w:pStyle w:val="style22"/>
        <w:jc w:val="both"/>
      </w:pPr>
      <w:r>
        <w:rPr/>
        <w:t>Zespół Szkolno-Przedszkolny nr 4</w:t>
      </w:r>
    </w:p>
    <w:p>
      <w:pPr>
        <w:pStyle w:val="style22"/>
        <w:jc w:val="both"/>
      </w:pPr>
      <w:r>
        <w:rPr/>
        <w:t>42-209 Częstochowa</w:t>
      </w:r>
    </w:p>
    <w:p>
      <w:pPr>
        <w:pStyle w:val="style22"/>
        <w:jc w:val="both"/>
      </w:pPr>
      <w:r>
        <w:rPr/>
        <w:t>ul. Połaniecka 50</w:t>
      </w:r>
    </w:p>
    <w:p>
      <w:pPr>
        <w:pStyle w:val="style22"/>
        <w:jc w:val="both"/>
      </w:pPr>
      <w:r>
        <w:rPr/>
        <w:t>Nazwa stanowiska: starszy referent</w:t>
      </w:r>
    </w:p>
    <w:p>
      <w:pPr>
        <w:pStyle w:val="style22"/>
        <w:jc w:val="both"/>
      </w:pPr>
      <w:r>
        <w:rPr/>
        <w:t>Rodzaj umowy: umowa o pracę na czas określony</w:t>
      </w:r>
    </w:p>
    <w:p>
      <w:pPr>
        <w:pStyle w:val="style22"/>
        <w:jc w:val="both"/>
      </w:pPr>
      <w:r>
        <w:rPr/>
        <w:t>Wymiar etatu: 1 etat, 40 godz. tygodniowo</w:t>
      </w:r>
    </w:p>
    <w:p>
      <w:pPr>
        <w:pStyle w:val="style22"/>
        <w:jc w:val="both"/>
      </w:pPr>
      <w:r>
        <w:rPr>
          <w:b/>
          <w:sz w:val="24"/>
          <w:szCs w:val="24"/>
        </w:rPr>
        <w:t>Wymagania niezbędne</w:t>
      </w:r>
      <w:r>
        <w:rPr>
          <w:b/>
        </w:rPr>
        <w:t>:</w:t>
      </w:r>
    </w:p>
    <w:p>
      <w:pPr>
        <w:pStyle w:val="style26"/>
        <w:numPr>
          <w:ilvl w:val="0"/>
          <w:numId w:val="1"/>
        </w:numPr>
        <w:jc w:val="both"/>
      </w:pPr>
      <w:r>
        <w:rPr/>
        <w:t>Obywatelstwo polskie</w:t>
      </w:r>
    </w:p>
    <w:p>
      <w:pPr>
        <w:pStyle w:val="style26"/>
        <w:numPr>
          <w:ilvl w:val="0"/>
          <w:numId w:val="1"/>
        </w:numPr>
        <w:jc w:val="both"/>
      </w:pPr>
      <w:r>
        <w:rPr/>
        <w:t>Pełna zdolność do czynności prawnych oraz korzystania z pełni praw publicznych</w:t>
      </w:r>
    </w:p>
    <w:p>
      <w:pPr>
        <w:pStyle w:val="style26"/>
        <w:numPr>
          <w:ilvl w:val="0"/>
          <w:numId w:val="1"/>
        </w:numPr>
        <w:jc w:val="both"/>
      </w:pPr>
      <w:r>
        <w:rPr/>
        <w:t xml:space="preserve">Niekaralność </w:t>
      </w:r>
    </w:p>
    <w:p>
      <w:pPr>
        <w:pStyle w:val="style26"/>
        <w:numPr>
          <w:ilvl w:val="0"/>
          <w:numId w:val="1"/>
        </w:numPr>
        <w:jc w:val="both"/>
      </w:pPr>
      <w:r>
        <w:rPr/>
        <w:t>Wykształcenie wyższe</w:t>
      </w:r>
      <w:bookmarkStart w:id="0" w:name="_GoBack"/>
      <w:bookmarkEnd w:id="0"/>
      <w:r>
        <w:rPr/>
        <w:t xml:space="preserve"> i co najmniej roczne doświadczenie zawodowe na podobnym stanowisku</w:t>
      </w:r>
    </w:p>
    <w:p>
      <w:pPr>
        <w:pStyle w:val="style1"/>
        <w:jc w:val="both"/>
      </w:pP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Wymagania dodatkowe:</w:t>
      </w:r>
    </w:p>
    <w:p>
      <w:pPr>
        <w:pStyle w:val="style26"/>
        <w:numPr>
          <w:ilvl w:val="0"/>
          <w:numId w:val="2"/>
        </w:numPr>
        <w:jc w:val="both"/>
      </w:pPr>
      <w:r>
        <w:rPr/>
        <w:t>Znajomość regulacji prawnych z zakresu Kodeksu pracy, Karty Nauczyciela, Ustawy Prawo Oświatowe, ustawy o pracownikach samorządowych, ustawy o ochronie danych osobowych</w:t>
      </w:r>
    </w:p>
    <w:p>
      <w:pPr>
        <w:pStyle w:val="style26"/>
        <w:numPr>
          <w:ilvl w:val="0"/>
          <w:numId w:val="2"/>
        </w:numPr>
        <w:jc w:val="both"/>
      </w:pPr>
      <w:r>
        <w:rPr/>
        <w:t xml:space="preserve">Znajomość i obsługa programów komputerowych: Kadry Optivum, </w:t>
      </w:r>
    </w:p>
    <w:p>
      <w:pPr>
        <w:pStyle w:val="style26"/>
        <w:numPr>
          <w:ilvl w:val="0"/>
          <w:numId w:val="2"/>
        </w:numPr>
        <w:jc w:val="both"/>
      </w:pPr>
      <w:r>
        <w:rPr/>
        <w:t xml:space="preserve">Biegła znajomość pakietu MS Office oraz umiejętność korzystania z zasobów Internetu </w:t>
      </w:r>
    </w:p>
    <w:p>
      <w:pPr>
        <w:pStyle w:val="style26"/>
        <w:numPr>
          <w:ilvl w:val="0"/>
          <w:numId w:val="2"/>
        </w:numPr>
        <w:jc w:val="both"/>
      </w:pPr>
      <w:r>
        <w:rPr/>
        <w:t>Umiejętność sporządzania sprawozdań do GUS i SIO</w:t>
      </w:r>
    </w:p>
    <w:p>
      <w:pPr>
        <w:pStyle w:val="style26"/>
        <w:numPr>
          <w:ilvl w:val="0"/>
          <w:numId w:val="2"/>
        </w:numPr>
        <w:jc w:val="both"/>
      </w:pPr>
      <w:r>
        <w:rPr/>
        <w:t>Umiejętność redagowania pism urzędowych</w:t>
      </w:r>
    </w:p>
    <w:p>
      <w:pPr>
        <w:pStyle w:val="style26"/>
        <w:numPr>
          <w:ilvl w:val="0"/>
          <w:numId w:val="2"/>
        </w:numPr>
        <w:jc w:val="both"/>
      </w:pPr>
      <w:r>
        <w:rPr/>
        <w:t>Umiejętność obsługi urządzeń biurowych</w:t>
      </w:r>
    </w:p>
    <w:p>
      <w:pPr>
        <w:pStyle w:val="style26"/>
        <w:numPr>
          <w:ilvl w:val="0"/>
          <w:numId w:val="2"/>
        </w:numPr>
        <w:jc w:val="both"/>
      </w:pPr>
      <w:r>
        <w:rPr/>
        <w:t>Zdolności organizacyjne, rzetelność, komunikatywność, umiejętność pracy w zespole, dyspozycyjność</w:t>
      </w:r>
    </w:p>
    <w:p>
      <w:pPr>
        <w:pStyle w:val="style22"/>
        <w:jc w:val="both"/>
      </w:pP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Zakres zadań wykonywanych na stanowisku:</w:t>
      </w:r>
    </w:p>
    <w:p>
      <w:pPr>
        <w:pStyle w:val="style26"/>
        <w:numPr>
          <w:ilvl w:val="0"/>
          <w:numId w:val="3"/>
        </w:numPr>
        <w:jc w:val="both"/>
      </w:pPr>
      <w:r>
        <w:rPr/>
        <w:t>Kompletowanie, przechowywanie i prowadzenie akt osobowych pracowników zespołu zgodnie z obowiązującymi przepisami;</w:t>
      </w:r>
    </w:p>
    <w:p>
      <w:pPr>
        <w:pStyle w:val="style26"/>
        <w:numPr>
          <w:ilvl w:val="0"/>
          <w:numId w:val="3"/>
        </w:numPr>
        <w:jc w:val="both"/>
      </w:pPr>
      <w:r>
        <w:rPr/>
        <w:t>Archiwizowanie akt osobowych;</w:t>
      </w:r>
    </w:p>
    <w:p>
      <w:pPr>
        <w:pStyle w:val="style26"/>
        <w:numPr>
          <w:ilvl w:val="0"/>
          <w:numId w:val="3"/>
        </w:numPr>
        <w:jc w:val="both"/>
      </w:pPr>
      <w:r>
        <w:rPr/>
        <w:t>Przygotowywanie zapytań ofertowych;</w:t>
      </w:r>
    </w:p>
    <w:p>
      <w:pPr>
        <w:pStyle w:val="style26"/>
        <w:numPr>
          <w:ilvl w:val="0"/>
          <w:numId w:val="3"/>
        </w:numPr>
        <w:jc w:val="both"/>
      </w:pPr>
      <w:r>
        <w:rPr/>
        <w:t>Prowadzenie i obsługa sekretariatu;</w:t>
      </w:r>
    </w:p>
    <w:p>
      <w:pPr>
        <w:pStyle w:val="style26"/>
        <w:numPr>
          <w:ilvl w:val="0"/>
          <w:numId w:val="3"/>
        </w:numPr>
        <w:jc w:val="both"/>
      </w:pPr>
      <w:r>
        <w:rPr/>
        <w:t>Obsługa poczty elektronicznej, sporządzanie pism oraz prawidłowe i terminowe wysyłanie korespondencji;</w:t>
      </w:r>
    </w:p>
    <w:p>
      <w:pPr>
        <w:pStyle w:val="style26"/>
        <w:numPr>
          <w:ilvl w:val="0"/>
          <w:numId w:val="3"/>
        </w:numPr>
        <w:jc w:val="both"/>
      </w:pPr>
      <w:r>
        <w:rPr/>
        <w:t>Prowadzenie ewidencji wartościowo-ilościowej i ilościowej, środków trwałych, organizacja inwentaryzacji zgodnie z przepisami prawa;</w:t>
      </w:r>
    </w:p>
    <w:p>
      <w:pPr>
        <w:pStyle w:val="style26"/>
        <w:numPr>
          <w:ilvl w:val="0"/>
          <w:numId w:val="3"/>
        </w:numPr>
        <w:jc w:val="both"/>
      </w:pPr>
      <w:r>
        <w:rPr/>
        <w:t>Prowadzenie ewidencji obecności pracowników administracji i obsługi oraz ewidencja urlopów i zwolnień;</w:t>
      </w:r>
    </w:p>
    <w:p>
      <w:pPr>
        <w:pStyle w:val="style26"/>
        <w:numPr>
          <w:ilvl w:val="0"/>
          <w:numId w:val="3"/>
        </w:numPr>
        <w:jc w:val="both"/>
      </w:pPr>
      <w:r>
        <w:rPr/>
        <w:t>Przygotowywanie, opisywanie i przekazywanie faktur i innych dokumentów do BFO;</w:t>
      </w:r>
    </w:p>
    <w:p>
      <w:pPr>
        <w:pStyle w:val="style26"/>
        <w:numPr>
          <w:ilvl w:val="0"/>
          <w:numId w:val="3"/>
        </w:numPr>
        <w:jc w:val="both"/>
      </w:pPr>
      <w:r>
        <w:rPr/>
        <w:t>Naliczanie i przyjmowanie wpłat za wyżywienie;</w:t>
      </w:r>
    </w:p>
    <w:p>
      <w:pPr>
        <w:pStyle w:val="style26"/>
        <w:numPr>
          <w:ilvl w:val="0"/>
          <w:numId w:val="3"/>
        </w:numPr>
        <w:jc w:val="both"/>
      </w:pPr>
      <w:r>
        <w:rPr/>
        <w:t>Prowadzenie spraw uczniowskich (ewidencja uczniów, legitymacje, zaświadczenia, duplikaty świadectw, rejestr wydanych świadectw, rejestr legitymacji);</w:t>
      </w:r>
    </w:p>
    <w:p>
      <w:pPr>
        <w:pStyle w:val="style26"/>
        <w:numPr>
          <w:ilvl w:val="0"/>
          <w:numId w:val="3"/>
        </w:numPr>
        <w:jc w:val="both"/>
      </w:pPr>
      <w:r>
        <w:rPr/>
        <w:t>Prowadzenie ewidencji druków ścisłego zarachowania;</w:t>
      </w:r>
    </w:p>
    <w:p>
      <w:pPr>
        <w:pStyle w:val="style26"/>
        <w:numPr>
          <w:ilvl w:val="0"/>
          <w:numId w:val="3"/>
        </w:numPr>
        <w:jc w:val="both"/>
      </w:pPr>
      <w:r>
        <w:rPr/>
        <w:t>Wykonywanie innych zadań zaleconych przez dyrektora zespołu</w:t>
      </w:r>
    </w:p>
    <w:p>
      <w:pPr>
        <w:pStyle w:val="style22"/>
        <w:jc w:val="both"/>
      </w:pPr>
      <w:r>
        <w:rPr>
          <w:b/>
          <w:sz w:val="24"/>
          <w:szCs w:val="24"/>
        </w:rPr>
        <w:t>Wymagane dokumenty:</w:t>
      </w:r>
    </w:p>
    <w:p>
      <w:pPr>
        <w:pStyle w:val="style26"/>
        <w:numPr>
          <w:ilvl w:val="0"/>
          <w:numId w:val="4"/>
        </w:numPr>
        <w:jc w:val="both"/>
      </w:pPr>
      <w:r>
        <w:rPr/>
        <w:t xml:space="preserve">CV z dokładnym opisem przebiegu pracy zawodowej </w:t>
      </w:r>
    </w:p>
    <w:p>
      <w:pPr>
        <w:pStyle w:val="style26"/>
        <w:numPr>
          <w:ilvl w:val="0"/>
          <w:numId w:val="4"/>
        </w:numPr>
        <w:jc w:val="both"/>
      </w:pPr>
      <w:r>
        <w:rPr/>
        <w:t xml:space="preserve">List motywacyjny </w:t>
      </w:r>
    </w:p>
    <w:p>
      <w:pPr>
        <w:pStyle w:val="style26"/>
        <w:numPr>
          <w:ilvl w:val="0"/>
          <w:numId w:val="4"/>
        </w:numPr>
        <w:jc w:val="both"/>
      </w:pPr>
      <w:r>
        <w:rPr/>
        <w:t>Kwestionariusz osobowy</w:t>
      </w:r>
    </w:p>
    <w:p>
      <w:pPr>
        <w:pStyle w:val="style26"/>
        <w:numPr>
          <w:ilvl w:val="0"/>
          <w:numId w:val="4"/>
        </w:numPr>
        <w:jc w:val="both"/>
      </w:pPr>
      <w:r>
        <w:rPr/>
        <w:t>Kserokopie dokumentów poświadczających  kwalifikacje i wykształcenie zawodowe (poświadczone przez kandydata za zgodność z oryginałem)</w:t>
      </w:r>
    </w:p>
    <w:p>
      <w:pPr>
        <w:pStyle w:val="style26"/>
        <w:numPr>
          <w:ilvl w:val="0"/>
          <w:numId w:val="4"/>
        </w:numPr>
        <w:jc w:val="both"/>
      </w:pPr>
      <w:r>
        <w:rPr/>
        <w:t>Kserokopie świadectw pracy (poświadczone przez kandydata za zgodność z oryginałem)</w:t>
      </w:r>
    </w:p>
    <w:p>
      <w:pPr>
        <w:pStyle w:val="style26"/>
        <w:numPr>
          <w:ilvl w:val="0"/>
          <w:numId w:val="4"/>
        </w:numPr>
        <w:jc w:val="both"/>
      </w:pPr>
      <w:r>
        <w:rPr/>
        <w:t>Oświadczenie kandydata o braku skazania prawomocnym wyrokiem sądu za umyślne przestępstwo ścigane z oskarżenia publicznego lub umyślne przestępstwo skarbowe</w:t>
      </w:r>
    </w:p>
    <w:p>
      <w:pPr>
        <w:pStyle w:val="style26"/>
        <w:numPr>
          <w:ilvl w:val="0"/>
          <w:numId w:val="4"/>
        </w:numPr>
        <w:jc w:val="both"/>
      </w:pPr>
      <w:r>
        <w:rPr/>
        <w:t>Oświadczenie kandydata o pełnej zdolności do czynności prawnych i korzystaniu z pełni praw publicznych</w:t>
      </w:r>
    </w:p>
    <w:p>
      <w:pPr>
        <w:pStyle w:val="style26"/>
        <w:numPr>
          <w:ilvl w:val="0"/>
          <w:numId w:val="4"/>
        </w:numPr>
        <w:jc w:val="both"/>
      </w:pPr>
      <w:r>
        <w:rPr/>
        <w:t>Oświadczenie o wyrażeniu zgody  na przetwarzanie danych osobowych na potrzeby związane z ogłoszonym naborem</w:t>
      </w:r>
    </w:p>
    <w:p>
      <w:pPr>
        <w:pStyle w:val="style0"/>
        <w:jc w:val="both"/>
      </w:pPr>
      <w:r>
        <w:rPr/>
        <w:t>Dokumenty aplikacyjne powinny być opatrzone klauzulą:</w:t>
      </w:r>
    </w:p>
    <w:p>
      <w:pPr>
        <w:pStyle w:val="style0"/>
        <w:jc w:val="both"/>
      </w:pPr>
      <w:r>
        <w:rPr>
          <w:i/>
        </w:rPr>
        <w:t>Wyrażam zgodę na przetwarzanie moich danych osobowych zawartych w ofercie pracy dla potrzeb niezbędnych do realizacji procesu rekrutacji zgodnie z ustawą z dnia 10 maja 2018 r. o ochronie danych osobowych DZ.U. 2018 poz.1000) oraz ustawą o pracownikach samorządowych (Dz.U. 2016r. poz. 902 z późn. zm.)</w:t>
      </w:r>
    </w:p>
    <w:p>
      <w:pPr>
        <w:pStyle w:val="style0"/>
        <w:jc w:val="both"/>
      </w:pPr>
      <w:r>
        <w:rPr/>
        <w:t>Informujemy, że:</w:t>
      </w:r>
    </w:p>
    <w:p>
      <w:pPr>
        <w:pStyle w:val="style26"/>
        <w:numPr>
          <w:ilvl w:val="0"/>
          <w:numId w:val="5"/>
        </w:numPr>
        <w:jc w:val="both"/>
      </w:pPr>
      <w:r>
        <w:rPr/>
        <w:t xml:space="preserve">Administratorem Pani/Pana danych osobowych jest Zespół Szkolno-Przedszkolny nr 4 </w:t>
        <w:br/>
        <w:t>w Częstochowie, ul. Połaniecka 50; 42-209 Częstochowa.</w:t>
      </w:r>
    </w:p>
    <w:p>
      <w:pPr>
        <w:pStyle w:val="style26"/>
        <w:numPr>
          <w:ilvl w:val="0"/>
          <w:numId w:val="5"/>
        </w:numPr>
        <w:jc w:val="both"/>
      </w:pPr>
      <w:r>
        <w:rPr/>
        <w:t>Pana/Pani dane osobowe przetwarzane będą w celach rekrutacyjnych i nie będą udostępniane innym odbiorcom,</w:t>
      </w:r>
    </w:p>
    <w:p>
      <w:pPr>
        <w:pStyle w:val="style26"/>
        <w:numPr>
          <w:ilvl w:val="0"/>
          <w:numId w:val="5"/>
        </w:numPr>
        <w:jc w:val="both"/>
      </w:pPr>
      <w:r>
        <w:rPr/>
        <w:t>Posiada Pani/Pan prawo dostępu do treści swoich danych oraz ich poprawiania</w:t>
      </w:r>
    </w:p>
    <w:p>
      <w:pPr>
        <w:pStyle w:val="style26"/>
        <w:numPr>
          <w:ilvl w:val="0"/>
          <w:numId w:val="5"/>
        </w:numPr>
        <w:jc w:val="both"/>
      </w:pPr>
      <w:r>
        <w:rPr/>
        <w:t>Podanie danych osobowych Zespołowi Szkolno-Przedszkolnemu nr 4 jest dobrowolne.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b/>
          <w:sz w:val="24"/>
          <w:szCs w:val="24"/>
        </w:rPr>
        <w:t>Termin i miejsce składania dokumentów oraz tryb postepowania:</w:t>
      </w:r>
    </w:p>
    <w:p>
      <w:pPr>
        <w:pStyle w:val="style0"/>
        <w:jc w:val="both"/>
      </w:pPr>
      <w:r>
        <w:rPr/>
        <w:t xml:space="preserve">Dokumenty należy składać osobiście  w terminie do 31. 07.2018r. do godz. 12.00 w sekretariacie Zespołu Szkolno-Przedszkolnego nr 4  w Częstochowie, ul. Połaniecka 50 w zamkniętej kopercie opatrzone imieniem i nazwiskiem kandydata z dopiskiem „Nabór na stanowisko starszego referenta </w:t>
        <w:br/>
        <w:t>w Zespole Szkolno-Przedszkolnym nr 4 w Częstochowie”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b/>
          <w:sz w:val="24"/>
          <w:szCs w:val="24"/>
        </w:rPr>
        <w:t>Informacje dodatkowe:</w:t>
      </w:r>
    </w:p>
    <w:p>
      <w:pPr>
        <w:pStyle w:val="style26"/>
        <w:numPr>
          <w:ilvl w:val="0"/>
          <w:numId w:val="6"/>
        </w:numPr>
        <w:jc w:val="both"/>
      </w:pPr>
      <w:r>
        <w:rPr/>
        <w:t>Nie będą rozpatrywane oferty, które nie spełniają wymagań formalnych;</w:t>
      </w:r>
    </w:p>
    <w:p>
      <w:pPr>
        <w:pStyle w:val="style26"/>
        <w:numPr>
          <w:ilvl w:val="0"/>
          <w:numId w:val="6"/>
        </w:numPr>
        <w:jc w:val="both"/>
      </w:pPr>
      <w:r>
        <w:rPr/>
        <w:t>Zakwalifikowani kandydaci zostaną poinformowani telefonicznie o terminie i miejscu przeprowadzenia rozmowy kwalifikacyjnej;</w:t>
      </w:r>
    </w:p>
    <w:p>
      <w:pPr>
        <w:pStyle w:val="style26"/>
        <w:numPr>
          <w:ilvl w:val="0"/>
          <w:numId w:val="6"/>
        </w:numPr>
        <w:jc w:val="both"/>
      </w:pPr>
      <w:r>
        <w:rPr/>
        <w:t>Dokumenty nie wykorzystane w procesie rekrutacji będzie można odbierać w sekretariacie szkoły, dokumenty nie odebrane po 30 dniach zostaną zniszczone;</w:t>
      </w:r>
    </w:p>
    <w:p>
      <w:pPr>
        <w:pStyle w:val="style26"/>
        <w:numPr>
          <w:ilvl w:val="0"/>
          <w:numId w:val="6"/>
        </w:numPr>
        <w:jc w:val="both"/>
      </w:pPr>
      <w:r>
        <w:rPr/>
        <w:t>Informacje o wyniku naboru zostanie umieszczona na stronie internetowej Biuletynu Informacji Publicznej;</w:t>
      </w:r>
    </w:p>
    <w:p>
      <w:pPr>
        <w:pStyle w:val="style0"/>
        <w:ind w:hanging="0" w:left="360" w:right="0"/>
        <w:jc w:val="both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swiss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suppressAutoHyphens w:val="true"/>
      <w:spacing w:after="160" w:before="0" w:line="25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pl-PL"/>
    </w:rPr>
  </w:style>
  <w:style w:styleId="style1" w:type="paragraph">
    <w:name w:val="Nagłówek 1"/>
    <w:basedOn w:val="style0"/>
    <w:next w:val="style1"/>
    <w:pPr>
      <w:keepNext/>
      <w:keepLines/>
      <w:spacing w:after="0" w:before="240"/>
      <w:contextualSpacing w:val="false"/>
    </w:pPr>
    <w:rPr>
      <w:rFonts w:ascii="Calibri Light" w:cs="" w:hAnsi="Calibri Light"/>
      <w:color w:val="2E74B5"/>
      <w:sz w:val="32"/>
      <w:szCs w:val="32"/>
    </w:rPr>
  </w:style>
  <w:style w:styleId="style15" w:type="character">
    <w:name w:val="Default Paragraph Font"/>
    <w:next w:val="style15"/>
    <w:rPr/>
  </w:style>
  <w:style w:styleId="style16" w:type="character">
    <w:name w:val="Nagłówek 1 Znak"/>
    <w:basedOn w:val="style15"/>
    <w:next w:val="style16"/>
    <w:rPr>
      <w:rFonts w:ascii="Calibri Light" w:cs="" w:hAnsi="Calibri Light"/>
      <w:color w:val="2E74B5"/>
      <w:sz w:val="32"/>
      <w:szCs w:val="32"/>
    </w:rPr>
  </w:style>
  <w:style w:styleId="style17" w:type="character">
    <w:name w:val="Tytuł Znak"/>
    <w:basedOn w:val="style15"/>
    <w:next w:val="style17"/>
    <w:rPr>
      <w:rFonts w:ascii="Calibri Light" w:cs="" w:hAnsi="Calibri Light"/>
      <w:spacing w:val="-10"/>
      <w:sz w:val="56"/>
      <w:szCs w:val="56"/>
    </w:rPr>
  </w:style>
  <w:style w:styleId="style18" w:type="character">
    <w:name w:val="Tekst podstawowy Znak"/>
    <w:basedOn w:val="style15"/>
    <w:next w:val="style18"/>
    <w:rPr/>
  </w:style>
  <w:style w:styleId="style19" w:type="character">
    <w:name w:val="ListLabel 1"/>
    <w:next w:val="style19"/>
    <w:rPr>
      <w:rFonts w:cs="Courier New"/>
    </w:rPr>
  </w:style>
  <w:style w:styleId="style20" w:type="character">
    <w:name w:val="ListLabel 2"/>
    <w:next w:val="style20"/>
    <w:rPr>
      <w:b w:val="false"/>
    </w:rPr>
  </w:style>
  <w:style w:styleId="style21" w:type="paragraph">
    <w:name w:val="Nagłówek"/>
    <w:basedOn w:val="style0"/>
    <w:next w:val="style22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2" w:type="paragraph">
    <w:name w:val="Tekst"/>
    <w:basedOn w:val="style0"/>
    <w:next w:val="style22"/>
    <w:pPr>
      <w:spacing w:after="120" w:before="0"/>
      <w:contextualSpacing w:val="false"/>
    </w:pPr>
    <w:rPr/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Podpis"/>
    <w:basedOn w:val="style0"/>
    <w:next w:val="style2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5" w:type="paragraph">
    <w:name w:val="Indeks"/>
    <w:basedOn w:val="style0"/>
    <w:next w:val="style25"/>
    <w:pPr>
      <w:suppressLineNumbers/>
    </w:pPr>
    <w:rPr>
      <w:rFonts w:cs="Mangal"/>
    </w:rPr>
  </w:style>
  <w:style w:styleId="style26" w:type="paragraph">
    <w:name w:val="List Paragraph"/>
    <w:basedOn w:val="style0"/>
    <w:next w:val="style26"/>
    <w:pPr>
      <w:spacing w:after="160" w:before="0"/>
      <w:ind w:hanging="0" w:left="720" w:right="0"/>
      <w:contextualSpacing/>
    </w:pPr>
    <w:rPr/>
  </w:style>
  <w:style w:styleId="style27" w:type="paragraph">
    <w:name w:val="Tytuł"/>
    <w:basedOn w:val="style0"/>
    <w:next w:val="style27"/>
    <w:pPr>
      <w:spacing w:after="0" w:before="0" w:line="100" w:lineRule="atLeast"/>
      <w:contextualSpacing/>
    </w:pPr>
    <w:rPr>
      <w:rFonts w:ascii="Calibri Light" w:cs="" w:hAnsi="Calibri Light"/>
      <w:spacing w:val="-10"/>
      <w:sz w:val="56"/>
      <w:szCs w:val="5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2018-07-19T08:58:00.00Z</dcterms:created>
  <dc:creator>Windows User</dc:creator>
  <cp:lastModifiedBy>Windows User</cp:lastModifiedBy>
  <dcterms:modified xsi:type="dcterms:W3CDTF">2018-07-20T08:23:00.00Z</dcterms:modified>
  <cp:revision>31</cp:revision>
</cp:coreProperties>
</file>