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0C2" w:rsidRDefault="00D510C2" w:rsidP="00D510C2">
      <w:pPr>
        <w:jc w:val="center"/>
        <w:rPr>
          <w:b/>
          <w:bCs/>
          <w:sz w:val="32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-290195</wp:posOffset>
            </wp:positionV>
            <wp:extent cx="1190625" cy="1104900"/>
            <wp:effectExtent l="0" t="0" r="952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0"/>
          <w:szCs w:val="20"/>
        </w:rPr>
        <w:t>MP29.021.3</w:t>
      </w:r>
      <w:r w:rsidR="00321AFD">
        <w:rPr>
          <w:rFonts w:ascii="Times New Roman" w:hAnsi="Times New Roman" w:cs="Times New Roman"/>
          <w:bCs/>
          <w:sz w:val="20"/>
          <w:szCs w:val="20"/>
        </w:rPr>
        <w:t>3</w:t>
      </w:r>
      <w:r>
        <w:rPr>
          <w:rFonts w:ascii="Times New Roman" w:hAnsi="Times New Roman" w:cs="Times New Roman"/>
          <w:bCs/>
          <w:sz w:val="20"/>
          <w:szCs w:val="20"/>
        </w:rPr>
        <w:t>.201</w:t>
      </w:r>
      <w:r w:rsidR="0078354D">
        <w:rPr>
          <w:rFonts w:ascii="Times New Roman" w:hAnsi="Times New Roman" w:cs="Times New Roman"/>
          <w:bCs/>
          <w:sz w:val="20"/>
          <w:szCs w:val="20"/>
        </w:rPr>
        <w:t>9</w:t>
      </w: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Pr="0078354D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3</w:t>
      </w:r>
      <w:r w:rsidR="00321AFD">
        <w:rPr>
          <w:rFonts w:ascii="Times New Roman" w:hAnsi="Times New Roman" w:cs="Times New Roman"/>
          <w:b/>
          <w:sz w:val="30"/>
          <w:szCs w:val="30"/>
        </w:rPr>
        <w:t>3</w:t>
      </w:r>
      <w:r>
        <w:rPr>
          <w:rFonts w:ascii="Times New Roman" w:hAnsi="Times New Roman" w:cs="Times New Roman"/>
          <w:b/>
          <w:sz w:val="30"/>
          <w:szCs w:val="30"/>
        </w:rPr>
        <w:t>/201</w:t>
      </w:r>
      <w:r w:rsidR="0078354D">
        <w:rPr>
          <w:rFonts w:ascii="Times New Roman" w:hAnsi="Times New Roman" w:cs="Times New Roman"/>
          <w:b/>
          <w:sz w:val="30"/>
          <w:szCs w:val="30"/>
        </w:rPr>
        <w:t>9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A77127" w:rsidRPr="00A77127">
        <w:rPr>
          <w:rFonts w:ascii="Times New Roman" w:hAnsi="Times New Roman" w:cs="Times New Roman"/>
          <w:b/>
          <w:sz w:val="26"/>
          <w:szCs w:val="26"/>
        </w:rPr>
        <w:t>0</w:t>
      </w:r>
      <w:r w:rsidRPr="00A77127">
        <w:rPr>
          <w:rFonts w:ascii="Times New Roman" w:hAnsi="Times New Roman" w:cs="Times New Roman"/>
          <w:b/>
          <w:sz w:val="26"/>
          <w:szCs w:val="26"/>
        </w:rPr>
        <w:t>2</w:t>
      </w:r>
      <w:r w:rsidR="00A77127" w:rsidRPr="00A77127">
        <w:rPr>
          <w:rFonts w:ascii="Times New Roman" w:hAnsi="Times New Roman" w:cs="Times New Roman"/>
          <w:b/>
          <w:sz w:val="26"/>
          <w:szCs w:val="26"/>
        </w:rPr>
        <w:t xml:space="preserve"> grudni</w:t>
      </w:r>
      <w:r w:rsidRPr="00A77127">
        <w:rPr>
          <w:rFonts w:ascii="Times New Roman" w:hAnsi="Times New Roman" w:cs="Times New Roman"/>
          <w:b/>
          <w:sz w:val="26"/>
          <w:szCs w:val="26"/>
        </w:rPr>
        <w:t xml:space="preserve">a </w:t>
      </w:r>
      <w:r>
        <w:rPr>
          <w:rFonts w:ascii="Times New Roman" w:hAnsi="Times New Roman" w:cs="Times New Roman"/>
          <w:b/>
          <w:sz w:val="26"/>
          <w:szCs w:val="26"/>
        </w:rPr>
        <w:t>201</w:t>
      </w:r>
      <w:r w:rsidR="00A77127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przeprowadzenia inwentaryzacji </w:t>
      </w:r>
      <w:r w:rsidR="00F96EC6">
        <w:rPr>
          <w:rFonts w:ascii="Times New Roman" w:hAnsi="Times New Roman" w:cs="Times New Roman"/>
          <w:b/>
          <w:sz w:val="24"/>
          <w:szCs w:val="24"/>
        </w:rPr>
        <w:t xml:space="preserve">majątku w drodze spisu z natury                                                w </w:t>
      </w:r>
      <w:r>
        <w:rPr>
          <w:rFonts w:ascii="Times New Roman" w:hAnsi="Times New Roman" w:cs="Times New Roman"/>
          <w:b/>
          <w:sz w:val="24"/>
          <w:szCs w:val="24"/>
        </w:rPr>
        <w:t>Miejski</w:t>
      </w:r>
      <w:r w:rsidR="00F96EC6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 xml:space="preserve"> Przedszkol</w:t>
      </w:r>
      <w:r w:rsidR="00F96EC6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 xml:space="preserve"> nr 29 w Częstochowie                                         </w:t>
      </w:r>
    </w:p>
    <w:p w:rsidR="00D510C2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Na podstawie: </w:t>
      </w:r>
      <w:r w:rsidR="00A77127">
        <w:rPr>
          <w:b w:val="0"/>
          <w:sz w:val="24"/>
        </w:rPr>
        <w:t>art. 26 ust 1 – 4 U</w:t>
      </w:r>
      <w:r>
        <w:rPr>
          <w:b w:val="0"/>
          <w:sz w:val="24"/>
        </w:rPr>
        <w:t xml:space="preserve">stawy o rachunkowości </w:t>
      </w:r>
      <w:r w:rsidR="00A77127">
        <w:rPr>
          <w:b w:val="0"/>
          <w:sz w:val="24"/>
        </w:rPr>
        <w:t xml:space="preserve">z dnia 29 września 1994 r.,                                  j. t. </w:t>
      </w:r>
      <w:r>
        <w:rPr>
          <w:b w:val="0"/>
          <w:sz w:val="24"/>
        </w:rPr>
        <w:t>Dz. U. z 201</w:t>
      </w:r>
      <w:r w:rsidR="00A77127">
        <w:rPr>
          <w:b w:val="0"/>
          <w:sz w:val="24"/>
        </w:rPr>
        <w:t>9</w:t>
      </w:r>
      <w:r>
        <w:rPr>
          <w:b w:val="0"/>
          <w:sz w:val="24"/>
        </w:rPr>
        <w:t xml:space="preserve"> r., poz. 3</w:t>
      </w:r>
      <w:r w:rsidR="00A77127">
        <w:rPr>
          <w:b w:val="0"/>
          <w:sz w:val="24"/>
        </w:rPr>
        <w:t>51</w:t>
      </w:r>
    </w:p>
    <w:p w:rsidR="00D510C2" w:rsidRDefault="00D510C2" w:rsidP="00D510C2">
      <w:pPr>
        <w:pStyle w:val="Tekstpodstawowy"/>
        <w:jc w:val="both"/>
        <w:rPr>
          <w:b w:val="0"/>
          <w:sz w:val="24"/>
        </w:rPr>
      </w:pPr>
    </w:p>
    <w:p w:rsidR="0078354D" w:rsidRPr="0078354D" w:rsidRDefault="0078354D" w:rsidP="00D510C2">
      <w:pPr>
        <w:pStyle w:val="Tekstpodstawowy"/>
        <w:jc w:val="both"/>
        <w:rPr>
          <w:b w:val="0"/>
          <w:sz w:val="16"/>
          <w:szCs w:val="16"/>
        </w:rPr>
      </w:pPr>
    </w:p>
    <w:p w:rsidR="00AF2FE3" w:rsidRPr="00AF2FE3" w:rsidRDefault="00AF2FE3" w:rsidP="00F96EC6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2FE3"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D510C2" w:rsidRPr="00AF2FE3" w:rsidRDefault="00D510C2" w:rsidP="00F96EC6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2FE3"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D510C2" w:rsidRDefault="00D510C2" w:rsidP="00D510C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8354D" w:rsidRPr="0078354D" w:rsidRDefault="0078354D" w:rsidP="00D510C2">
      <w:pPr>
        <w:pStyle w:val="Bezodstpw"/>
        <w:jc w:val="both"/>
        <w:rPr>
          <w:rFonts w:ascii="Times New Roman" w:hAnsi="Times New Roman" w:cs="Times New Roman"/>
          <w:sz w:val="10"/>
          <w:szCs w:val="10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10C2" w:rsidRDefault="00F96EC6" w:rsidP="00F96EC6">
      <w:pPr>
        <w:pStyle w:val="Bezodstpw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Przeprowadza się </w:t>
      </w:r>
      <w:r w:rsidR="00D510C2">
        <w:rPr>
          <w:rFonts w:ascii="Times New Roman" w:hAnsi="Times New Roman" w:cs="Times New Roman"/>
          <w:sz w:val="24"/>
          <w:szCs w:val="24"/>
        </w:rPr>
        <w:t xml:space="preserve">inwentaryzację </w:t>
      </w:r>
      <w:r w:rsidRPr="00F96EC6">
        <w:rPr>
          <w:rFonts w:ascii="Times New Roman" w:hAnsi="Times New Roman" w:cs="Times New Roman"/>
          <w:sz w:val="24"/>
          <w:szCs w:val="24"/>
        </w:rPr>
        <w:t>okresowo</w:t>
      </w:r>
      <w:r w:rsidR="00D510C2" w:rsidRPr="00F96EC6">
        <w:rPr>
          <w:rFonts w:ascii="Times New Roman" w:hAnsi="Times New Roman" w:cs="Times New Roman"/>
          <w:sz w:val="24"/>
          <w:szCs w:val="24"/>
        </w:rPr>
        <w:t xml:space="preserve"> w</w:t>
      </w:r>
      <w:r w:rsidR="00D510C2">
        <w:rPr>
          <w:rFonts w:ascii="Times New Roman" w:hAnsi="Times New Roman" w:cs="Times New Roman"/>
          <w:sz w:val="24"/>
          <w:szCs w:val="24"/>
        </w:rPr>
        <w:t>edług stanu na dzień 31.12.201</w:t>
      </w:r>
      <w:r w:rsidR="00A77127">
        <w:rPr>
          <w:rFonts w:ascii="Times New Roman" w:hAnsi="Times New Roman" w:cs="Times New Roman"/>
          <w:sz w:val="24"/>
          <w:szCs w:val="24"/>
        </w:rPr>
        <w:t>9</w:t>
      </w:r>
      <w:r w:rsidR="00D510C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96EC6" w:rsidRDefault="00F96EC6" w:rsidP="00F96EC6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96EC6" w:rsidRDefault="00F96EC6" w:rsidP="00F96EC6">
      <w:pPr>
        <w:pStyle w:val="Bezodstpw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rodzaje inwentaryzowanego składnika majątku w drodze spisu z natury:</w:t>
      </w:r>
    </w:p>
    <w:p w:rsidR="00F96EC6" w:rsidRDefault="000127E2" w:rsidP="00F96EC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trwałe</w:t>
      </w:r>
    </w:p>
    <w:p w:rsidR="00F96EC6" w:rsidRDefault="000127E2" w:rsidP="00F96EC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Pozostałe środki trwałe</w:t>
      </w:r>
    </w:p>
    <w:p w:rsidR="00F96EC6" w:rsidRDefault="000127E2" w:rsidP="00F96EC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Druki ścisłego zarachowania</w:t>
      </w:r>
    </w:p>
    <w:p w:rsidR="00F96EC6" w:rsidRDefault="000127E2" w:rsidP="00F96EC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Towary w magazynach</w:t>
      </w:r>
    </w:p>
    <w:p w:rsidR="00F96EC6" w:rsidRDefault="00F96EC6" w:rsidP="00F96EC6">
      <w:pPr>
        <w:pStyle w:val="Bezodstpw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F96EC6" w:rsidRDefault="00F96EC6" w:rsidP="00F96EC6">
      <w:pPr>
        <w:pStyle w:val="Bezodstpw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rozpoczęcia inwentaryzacji: </w:t>
      </w:r>
      <w:r w:rsidR="00321AFD">
        <w:rPr>
          <w:rFonts w:ascii="Times New Roman" w:hAnsi="Times New Roman" w:cs="Times New Roman"/>
          <w:sz w:val="24"/>
          <w:szCs w:val="24"/>
        </w:rPr>
        <w:t>09</w:t>
      </w:r>
      <w:r w:rsidR="007C0508">
        <w:rPr>
          <w:rFonts w:ascii="Times New Roman" w:hAnsi="Times New Roman" w:cs="Times New Roman"/>
          <w:sz w:val="24"/>
          <w:szCs w:val="24"/>
        </w:rPr>
        <w:t xml:space="preserve">.12.2019 r. – </w:t>
      </w:r>
      <w:r w:rsidR="00321AFD">
        <w:rPr>
          <w:rFonts w:ascii="Times New Roman" w:hAnsi="Times New Roman" w:cs="Times New Roman"/>
          <w:sz w:val="24"/>
          <w:szCs w:val="24"/>
        </w:rPr>
        <w:t>31</w:t>
      </w:r>
      <w:r w:rsidR="007C0508">
        <w:rPr>
          <w:rFonts w:ascii="Times New Roman" w:hAnsi="Times New Roman" w:cs="Times New Roman"/>
          <w:sz w:val="24"/>
          <w:szCs w:val="24"/>
        </w:rPr>
        <w:t>.1</w:t>
      </w:r>
      <w:r w:rsidR="00321AFD">
        <w:rPr>
          <w:rFonts w:ascii="Times New Roman" w:hAnsi="Times New Roman" w:cs="Times New Roman"/>
          <w:sz w:val="24"/>
          <w:szCs w:val="24"/>
        </w:rPr>
        <w:t>2</w:t>
      </w:r>
      <w:r w:rsidR="007C0508">
        <w:rPr>
          <w:rFonts w:ascii="Times New Roman" w:hAnsi="Times New Roman" w:cs="Times New Roman"/>
          <w:sz w:val="24"/>
          <w:szCs w:val="24"/>
        </w:rPr>
        <w:t>.20</w:t>
      </w:r>
      <w:r w:rsidR="00321AFD">
        <w:rPr>
          <w:rFonts w:ascii="Times New Roman" w:hAnsi="Times New Roman" w:cs="Times New Roman"/>
          <w:sz w:val="24"/>
          <w:szCs w:val="24"/>
        </w:rPr>
        <w:t>19</w:t>
      </w:r>
      <w:r w:rsidR="007C05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127E2" w:rsidRDefault="000127E2" w:rsidP="000127E2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510C2" w:rsidRPr="00F8581B" w:rsidRDefault="00F8581B" w:rsidP="002C75B1">
      <w:pPr>
        <w:pStyle w:val="Bezodstpw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F8581B">
        <w:rPr>
          <w:rFonts w:ascii="Times New Roman" w:hAnsi="Times New Roman" w:cs="Times New Roman"/>
          <w:sz w:val="24"/>
          <w:szCs w:val="24"/>
        </w:rPr>
        <w:t>Do przeprowadzenia inwentaryzacji wymienionych składników majątku, powołuję Komisję Inwentaryzacyjną w składzie:</w:t>
      </w:r>
      <w:r w:rsidR="00D510C2" w:rsidRPr="00F8581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510C2" w:rsidRPr="00F8581B">
        <w:rPr>
          <w:rFonts w:ascii="Times New Roman" w:hAnsi="Times New Roman" w:cs="Times New Roman"/>
        </w:rPr>
        <w:t xml:space="preserve"> </w:t>
      </w:r>
    </w:p>
    <w:tbl>
      <w:tblPr>
        <w:tblpPr w:leftFromText="141" w:rightFromText="141" w:vertAnchor="text" w:horzAnchor="margin" w:tblpY="163"/>
        <w:tblW w:w="90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2"/>
        <w:gridCol w:w="2268"/>
        <w:gridCol w:w="2694"/>
        <w:gridCol w:w="2223"/>
        <w:gridCol w:w="1345"/>
      </w:tblGrid>
      <w:tr w:rsidR="00F8581B" w:rsidRPr="00F8581B" w:rsidTr="00321AFD">
        <w:trPr>
          <w:trHeight w:val="5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581B" w:rsidRPr="00321AFD" w:rsidRDefault="00F8581B" w:rsidP="00F8581B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b/>
                <w:bCs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581B" w:rsidRPr="00321AFD" w:rsidRDefault="00F8581B" w:rsidP="00F8581B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b/>
                <w:bCs/>
                <w:color w:val="000000"/>
              </w:rPr>
              <w:t>Imię i nazwisko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581B" w:rsidRPr="00321AFD" w:rsidRDefault="00F8581B" w:rsidP="00F8581B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b/>
                <w:bCs/>
                <w:color w:val="000000"/>
              </w:rPr>
              <w:t>Funkcja w komisji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581B" w:rsidRPr="00321AFD" w:rsidRDefault="00F8581B" w:rsidP="00F8581B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b/>
                <w:bCs/>
                <w:color w:val="00000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581B" w:rsidRPr="00321AFD" w:rsidRDefault="00F8581B" w:rsidP="00F8581B">
            <w:pPr>
              <w:pStyle w:val="Domylnie"/>
              <w:snapToGrid w:val="0"/>
              <w:jc w:val="center"/>
              <w:rPr>
                <w:rFonts w:eastAsia="Verdana"/>
                <w:color w:val="000000"/>
              </w:rPr>
            </w:pPr>
            <w:r w:rsidRPr="00321AFD">
              <w:rPr>
                <w:rFonts w:eastAsia="Verdana"/>
                <w:b/>
                <w:bCs/>
                <w:color w:val="000000"/>
              </w:rPr>
              <w:t>Sekcja</w:t>
            </w:r>
          </w:p>
        </w:tc>
      </w:tr>
      <w:tr w:rsidR="00F8581B" w:rsidRPr="00F8581B" w:rsidTr="00321AFD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F8581B" w:rsidP="00F8581B">
            <w:pPr>
              <w:pStyle w:val="Domylnie"/>
              <w:snapToGrid w:val="0"/>
              <w:jc w:val="both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color w:val="000000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F8581B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 w:rsidRPr="00321AFD">
              <w:rPr>
                <w:rFonts w:eastAsia="Verdana"/>
                <w:bCs/>
                <w:color w:val="000000"/>
              </w:rPr>
              <w:t>Joanna Idzikowska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>
              <w:rPr>
                <w:rFonts w:eastAsia="Verdana"/>
                <w:color w:val="000000"/>
              </w:rPr>
              <w:t>P</w:t>
            </w:r>
            <w:r w:rsidR="00F8581B" w:rsidRPr="00321AFD">
              <w:rPr>
                <w:rFonts w:eastAsia="Verdana"/>
                <w:color w:val="000000"/>
              </w:rPr>
              <w:t>rzewodniczący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F8581B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 w:rsidRPr="00321AFD">
              <w:rPr>
                <w:rFonts w:eastAsia="Verdana"/>
                <w:bCs/>
                <w:color w:val="00000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>
              <w:rPr>
                <w:rFonts w:eastAsia="Verdana"/>
                <w:b/>
                <w:bCs/>
                <w:color w:val="000000"/>
              </w:rPr>
              <w:t>-</w:t>
            </w:r>
          </w:p>
        </w:tc>
      </w:tr>
      <w:tr w:rsidR="00F8581B" w:rsidRPr="00F8581B" w:rsidTr="00321AFD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F8581B" w:rsidP="00F8581B">
            <w:pPr>
              <w:pStyle w:val="Domylnie"/>
              <w:snapToGrid w:val="0"/>
              <w:jc w:val="both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color w:val="000000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B549C3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>
              <w:rPr>
                <w:rFonts w:eastAsia="Verdana"/>
                <w:bCs/>
                <w:color w:val="000000"/>
              </w:rPr>
              <w:t>XXXX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>
              <w:rPr>
                <w:rFonts w:eastAsia="Verdana"/>
                <w:color w:val="000000"/>
              </w:rPr>
              <w:t>C</w:t>
            </w:r>
            <w:r w:rsidR="00F8581B" w:rsidRPr="00321AFD">
              <w:rPr>
                <w:rFonts w:eastAsia="Verdana"/>
                <w:color w:val="000000"/>
              </w:rPr>
              <w:t>złonek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350FCA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 w:rsidRPr="00321AFD">
              <w:rPr>
                <w:rFonts w:eastAsia="Verdana"/>
                <w:bCs/>
                <w:color w:val="000000"/>
              </w:rPr>
              <w:t>intendent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>
              <w:rPr>
                <w:rFonts w:eastAsia="Verdana"/>
                <w:b/>
                <w:bCs/>
                <w:color w:val="000000"/>
              </w:rPr>
              <w:t>-</w:t>
            </w:r>
          </w:p>
        </w:tc>
      </w:tr>
      <w:tr w:rsidR="00F8581B" w:rsidRPr="00F8581B" w:rsidTr="00321AFD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F8581B" w:rsidP="00F8581B">
            <w:pPr>
              <w:pStyle w:val="Domylnie"/>
              <w:snapToGrid w:val="0"/>
              <w:jc w:val="both"/>
              <w:rPr>
                <w:rFonts w:eastAsia="Verdana"/>
                <w:b/>
                <w:bCs/>
                <w:color w:val="000000"/>
              </w:rPr>
            </w:pPr>
            <w:r w:rsidRPr="00321AFD">
              <w:rPr>
                <w:rFonts w:eastAsia="Verdana"/>
                <w:color w:val="000000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B549C3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>
              <w:rPr>
                <w:rFonts w:eastAsia="Verdana"/>
                <w:bCs/>
                <w:color w:val="000000"/>
              </w:rPr>
              <w:t>XXXX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>
              <w:rPr>
                <w:rFonts w:eastAsia="Verdana"/>
                <w:color w:val="000000"/>
              </w:rPr>
              <w:t>C</w:t>
            </w:r>
            <w:r w:rsidR="00F8581B" w:rsidRPr="00321AFD">
              <w:rPr>
                <w:rFonts w:eastAsia="Verdana"/>
                <w:color w:val="000000"/>
              </w:rPr>
              <w:t>złonek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1B" w:rsidRPr="00321AFD" w:rsidRDefault="00350FCA" w:rsidP="00F8581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</w:rPr>
            </w:pPr>
            <w:r w:rsidRPr="00321AFD">
              <w:rPr>
                <w:rFonts w:eastAsia="Verdana"/>
                <w:bCs/>
                <w:color w:val="000000"/>
              </w:rPr>
              <w:t>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81B" w:rsidRPr="00321AFD" w:rsidRDefault="00321AFD" w:rsidP="00F8581B">
            <w:pPr>
              <w:pStyle w:val="Domylnie"/>
              <w:snapToGrid w:val="0"/>
              <w:jc w:val="both"/>
              <w:rPr>
                <w:rFonts w:eastAsia="Verdana"/>
                <w:color w:val="000000"/>
              </w:rPr>
            </w:pPr>
            <w:r>
              <w:rPr>
                <w:rFonts w:eastAsia="Verdana"/>
                <w:b/>
                <w:bCs/>
                <w:color w:val="000000"/>
              </w:rPr>
              <w:t>-</w:t>
            </w:r>
          </w:p>
        </w:tc>
      </w:tr>
    </w:tbl>
    <w:p w:rsidR="00F8581B" w:rsidRPr="00F8581B" w:rsidRDefault="00F8581B" w:rsidP="00D510C2">
      <w:pPr>
        <w:pStyle w:val="Bezodstpw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F8581B" w:rsidRDefault="00F8581B" w:rsidP="00321AFD">
      <w:pPr>
        <w:pStyle w:val="Bezodstpw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2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10C2" w:rsidRDefault="00350FCA" w:rsidP="00D510C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Tryb i zasady przeprowadzenia inwentaryzacji oraz uprawnienia i obowiązki Przewodniczącego Komisji Inwentaryzacyjnej, Zespołów Spisowych określa Instrukcja inwentaryzacyjna wprowadzona Zarządzeniem nr </w:t>
      </w:r>
      <w:r w:rsidR="00321AFD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 xml:space="preserve">/2019 z dnia </w:t>
      </w:r>
      <w:r w:rsidR="00321AFD">
        <w:rPr>
          <w:rFonts w:ascii="Times New Roman" w:hAnsi="Times New Roman" w:cs="Times New Roman"/>
          <w:sz w:val="24"/>
          <w:szCs w:val="24"/>
        </w:rPr>
        <w:t xml:space="preserve">28 października 2019 r.                     </w:t>
      </w:r>
      <w:r>
        <w:rPr>
          <w:rFonts w:ascii="Times New Roman" w:hAnsi="Times New Roman" w:cs="Times New Roman"/>
          <w:sz w:val="24"/>
          <w:szCs w:val="24"/>
        </w:rPr>
        <w:t xml:space="preserve"> w sprawie </w:t>
      </w:r>
      <w:r w:rsidR="00321AFD" w:rsidRPr="00321AFD">
        <w:rPr>
          <w:rFonts w:ascii="Times New Roman" w:hAnsi="Times New Roman" w:cs="Times New Roman"/>
          <w:sz w:val="24"/>
          <w:szCs w:val="24"/>
        </w:rPr>
        <w:t>wprowadzenia Instrukcji inwentaryzacyjnej w Miejskim Przedszkolu nr 29                                w Częstochowie</w:t>
      </w:r>
      <w:r w:rsidR="00321AFD">
        <w:rPr>
          <w:rFonts w:ascii="Times New Roman" w:hAnsi="Times New Roman" w:cs="Times New Roman"/>
          <w:sz w:val="24"/>
          <w:szCs w:val="24"/>
        </w:rPr>
        <w:t>.</w:t>
      </w:r>
    </w:p>
    <w:p w:rsidR="00D510C2" w:rsidRDefault="00D510C2" w:rsidP="00D510C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10C2" w:rsidRDefault="00075CE0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powierzam Komisji Inwentaryzacyjnej</w:t>
      </w:r>
      <w:r w:rsidR="00D510C2">
        <w:rPr>
          <w:rFonts w:ascii="Times New Roman" w:hAnsi="Times New Roman" w:cs="Times New Roman"/>
          <w:sz w:val="24"/>
          <w:szCs w:val="24"/>
        </w:rPr>
        <w:t>.</w:t>
      </w:r>
    </w:p>
    <w:p w:rsidR="00075CE0" w:rsidRDefault="00075CE0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10C2" w:rsidRDefault="00075CE0" w:rsidP="00075CE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wykonaniem zarządzenia powierzam Przewodniczącemu Komisji Inwentaryzacyjnej</w:t>
      </w:r>
      <w:r w:rsidR="00D510C2">
        <w:rPr>
          <w:rFonts w:ascii="Times New Roman" w:hAnsi="Times New Roman" w:cs="Times New Roman"/>
          <w:sz w:val="24"/>
          <w:szCs w:val="24"/>
        </w:rPr>
        <w:t>.</w:t>
      </w:r>
    </w:p>
    <w:p w:rsidR="00D510C2" w:rsidRDefault="00D510C2" w:rsidP="00D510C2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10C2" w:rsidRPr="00321AFD" w:rsidRDefault="00D510C2" w:rsidP="00A7712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21AFD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A77127" w:rsidRPr="00321AFD">
        <w:rPr>
          <w:rFonts w:ascii="Times New Roman" w:hAnsi="Times New Roman" w:cs="Times New Roman"/>
          <w:sz w:val="24"/>
          <w:szCs w:val="24"/>
        </w:rPr>
        <w:t>32</w:t>
      </w:r>
      <w:r w:rsidRPr="00321AFD">
        <w:rPr>
          <w:rFonts w:ascii="Times New Roman" w:hAnsi="Times New Roman" w:cs="Times New Roman"/>
          <w:sz w:val="24"/>
          <w:szCs w:val="24"/>
        </w:rPr>
        <w:t>/201</w:t>
      </w:r>
      <w:r w:rsidR="00A77127" w:rsidRPr="00321AFD">
        <w:rPr>
          <w:rFonts w:ascii="Times New Roman" w:hAnsi="Times New Roman" w:cs="Times New Roman"/>
          <w:sz w:val="24"/>
          <w:szCs w:val="24"/>
        </w:rPr>
        <w:t>8</w:t>
      </w:r>
      <w:r w:rsidRPr="00321AFD">
        <w:rPr>
          <w:rFonts w:ascii="Times New Roman" w:hAnsi="Times New Roman" w:cs="Times New Roman"/>
          <w:sz w:val="24"/>
          <w:szCs w:val="24"/>
        </w:rPr>
        <w:t xml:space="preserve"> Dyrektora Miejskiego Przedszkola nr 29 w Częstochowie </w:t>
      </w:r>
      <w:r w:rsidR="00321AF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21AFD">
        <w:rPr>
          <w:rFonts w:ascii="Times New Roman" w:hAnsi="Times New Roman" w:cs="Times New Roman"/>
          <w:sz w:val="24"/>
          <w:szCs w:val="24"/>
        </w:rPr>
        <w:t xml:space="preserve">z dnia </w:t>
      </w:r>
      <w:r w:rsidR="00A77127" w:rsidRPr="00321AFD">
        <w:rPr>
          <w:rFonts w:ascii="Times New Roman" w:hAnsi="Times New Roman" w:cs="Times New Roman"/>
          <w:sz w:val="24"/>
          <w:szCs w:val="24"/>
        </w:rPr>
        <w:t>29</w:t>
      </w:r>
      <w:r w:rsidRPr="00321AFD">
        <w:rPr>
          <w:rFonts w:ascii="Times New Roman" w:hAnsi="Times New Roman" w:cs="Times New Roman"/>
          <w:sz w:val="24"/>
          <w:szCs w:val="24"/>
        </w:rPr>
        <w:t xml:space="preserve"> </w:t>
      </w:r>
      <w:r w:rsidR="00A77127" w:rsidRPr="00321AFD">
        <w:rPr>
          <w:rFonts w:ascii="Times New Roman" w:hAnsi="Times New Roman" w:cs="Times New Roman"/>
          <w:sz w:val="24"/>
          <w:szCs w:val="24"/>
        </w:rPr>
        <w:t>październik</w:t>
      </w:r>
      <w:r w:rsidRPr="00321AFD">
        <w:rPr>
          <w:rFonts w:ascii="Times New Roman" w:hAnsi="Times New Roman" w:cs="Times New Roman"/>
          <w:sz w:val="24"/>
          <w:szCs w:val="24"/>
        </w:rPr>
        <w:t>a 201</w:t>
      </w:r>
      <w:r w:rsidR="00A77127" w:rsidRPr="00321AFD">
        <w:rPr>
          <w:rFonts w:ascii="Times New Roman" w:hAnsi="Times New Roman" w:cs="Times New Roman"/>
          <w:sz w:val="24"/>
          <w:szCs w:val="24"/>
        </w:rPr>
        <w:t>8</w:t>
      </w:r>
      <w:r w:rsidRPr="00321AFD">
        <w:rPr>
          <w:rFonts w:ascii="Times New Roman" w:hAnsi="Times New Roman" w:cs="Times New Roman"/>
          <w:sz w:val="24"/>
          <w:szCs w:val="24"/>
        </w:rPr>
        <w:t xml:space="preserve"> r. w sprawie powołania komisji inwentaryzacyjnej </w:t>
      </w:r>
      <w:r w:rsidR="00A77127" w:rsidRPr="00321AF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321AFD">
        <w:rPr>
          <w:rFonts w:ascii="Times New Roman" w:hAnsi="Times New Roman" w:cs="Times New Roman"/>
          <w:sz w:val="24"/>
          <w:szCs w:val="24"/>
        </w:rPr>
        <w:t>i przeprowadzenia inwentaryzacji wszystkich aktywów jednostki.</w:t>
      </w:r>
    </w:p>
    <w:p w:rsidR="00D510C2" w:rsidRDefault="00D510C2" w:rsidP="00D510C2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D510C2" w:rsidRDefault="00D510C2" w:rsidP="00D510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420C15">
        <w:rPr>
          <w:rFonts w:ascii="Times New Roman" w:hAnsi="Times New Roman" w:cs="Times New Roman"/>
          <w:sz w:val="24"/>
          <w:szCs w:val="24"/>
        </w:rPr>
        <w:t>6</w:t>
      </w:r>
    </w:p>
    <w:p w:rsidR="00D510C2" w:rsidRDefault="00D510C2" w:rsidP="00D510C2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420C15">
        <w:rPr>
          <w:rFonts w:ascii="Times New Roman" w:hAnsi="Times New Roman" w:cs="Times New Roman"/>
          <w:sz w:val="24"/>
          <w:szCs w:val="24"/>
        </w:rPr>
        <w:t>podpisan</w:t>
      </w:r>
      <w:r>
        <w:rPr>
          <w:rFonts w:ascii="Times New Roman" w:hAnsi="Times New Roman" w:cs="Times New Roman"/>
          <w:sz w:val="24"/>
          <w:szCs w:val="24"/>
        </w:rPr>
        <w:t>ia.</w:t>
      </w:r>
    </w:p>
    <w:p w:rsidR="0078354D" w:rsidRDefault="0078354D" w:rsidP="0078354D">
      <w:pPr>
        <w:jc w:val="center"/>
      </w:pPr>
    </w:p>
    <w:p w:rsidR="0078354D" w:rsidRDefault="0078354D" w:rsidP="0078354D">
      <w:pPr>
        <w:jc w:val="center"/>
      </w:pPr>
      <w:r w:rsidRPr="00B52A37">
        <w:t>§</w:t>
      </w:r>
      <w:r>
        <w:t>7</w:t>
      </w:r>
    </w:p>
    <w:p w:rsidR="0078354D" w:rsidRPr="00B52A37" w:rsidRDefault="0078354D" w:rsidP="0078354D">
      <w:pPr>
        <w:jc w:val="center"/>
      </w:pPr>
    </w:p>
    <w:p w:rsidR="0078354D" w:rsidRPr="00B52A37" w:rsidRDefault="0078354D" w:rsidP="0078354D">
      <w:r>
        <w:t>Niniejsze Z</w:t>
      </w:r>
      <w:r w:rsidRPr="00B52A37">
        <w:t xml:space="preserve">arządzenie </w:t>
      </w:r>
      <w:r>
        <w:t>sporządzono w dwóch jednobrzmiących egzemplarzach</w:t>
      </w:r>
      <w:r w:rsidRPr="00B52A37">
        <w:t>.</w:t>
      </w:r>
    </w:p>
    <w:p w:rsidR="00D510C2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D510C2" w:rsidRDefault="00D510C2" w:rsidP="00D510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510C2" w:rsidRDefault="00D510C2" w:rsidP="00D510C2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D510C2" w:rsidRDefault="00D510C2" w:rsidP="00D510C2">
      <w:pPr>
        <w:pStyle w:val="Bezodstpw"/>
        <w:rPr>
          <w:rFonts w:ascii="Times New Roman" w:hAnsi="Times New Roman" w:cs="Times New Roman"/>
        </w:rPr>
      </w:pPr>
    </w:p>
    <w:p w:rsidR="00420C15" w:rsidRDefault="00420C15" w:rsidP="00F96EC6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</w:p>
    <w:p w:rsidR="00420C15" w:rsidRDefault="00420C15" w:rsidP="00F96EC6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</w:p>
    <w:p w:rsidR="00B60DF3" w:rsidRPr="00B549C3" w:rsidRDefault="0078354D" w:rsidP="00B549C3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322580</wp:posOffset>
            </wp:positionV>
            <wp:extent cx="5695950" cy="436245"/>
            <wp:effectExtent l="0" t="0" r="0" b="1905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36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B549C3" w:rsidSect="006F1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3B5F6D"/>
    <w:multiLevelType w:val="hybridMultilevel"/>
    <w:tmpl w:val="9C3ACB5E"/>
    <w:lvl w:ilvl="0" w:tplc="E1481E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1F1FB7"/>
    <w:multiLevelType w:val="hybridMultilevel"/>
    <w:tmpl w:val="2B5E3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51807"/>
    <w:multiLevelType w:val="hybridMultilevel"/>
    <w:tmpl w:val="62F61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6049F"/>
    <w:multiLevelType w:val="hybridMultilevel"/>
    <w:tmpl w:val="42529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809D7"/>
    <w:multiLevelType w:val="hybridMultilevel"/>
    <w:tmpl w:val="45E61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10C2"/>
    <w:rsid w:val="000127E2"/>
    <w:rsid w:val="00075CE0"/>
    <w:rsid w:val="00321AFD"/>
    <w:rsid w:val="00350FCA"/>
    <w:rsid w:val="00420C15"/>
    <w:rsid w:val="006F1219"/>
    <w:rsid w:val="0078354D"/>
    <w:rsid w:val="007C0508"/>
    <w:rsid w:val="00A77127"/>
    <w:rsid w:val="00AF2FE3"/>
    <w:rsid w:val="00B549C3"/>
    <w:rsid w:val="00B60DF3"/>
    <w:rsid w:val="00C569D8"/>
    <w:rsid w:val="00C875A5"/>
    <w:rsid w:val="00D510C2"/>
    <w:rsid w:val="00F8581B"/>
    <w:rsid w:val="00F9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1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510C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510C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510C2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10C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D510C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510C2"/>
    <w:pPr>
      <w:ind w:left="720"/>
      <w:contextualSpacing/>
    </w:pPr>
  </w:style>
  <w:style w:type="paragraph" w:customStyle="1" w:styleId="Domylnie">
    <w:name w:val="Domy[lnie"/>
    <w:rsid w:val="00F96EC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F96EC6"/>
    <w:pPr>
      <w:jc w:val="both"/>
    </w:pPr>
    <w:rPr>
      <w:rFonts w:ascii="Arial" w:hAnsi="Arial" w:cs="Arial"/>
      <w:b/>
      <w:bCs/>
    </w:rPr>
  </w:style>
  <w:style w:type="paragraph" w:customStyle="1" w:styleId="Standardowy1">
    <w:name w:val="Standardowy1"/>
    <w:rsid w:val="00F96E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1">
    <w:name w:val="Tekst podstawowy1"/>
    <w:basedOn w:val="Standardowy1"/>
    <w:next w:val="Standardowy1"/>
    <w:rsid w:val="00F96EC6"/>
    <w:pPr>
      <w:jc w:val="both"/>
    </w:pPr>
    <w:rPr>
      <w:rFonts w:ascii="Arial" w:eastAsia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15</cp:revision>
  <dcterms:created xsi:type="dcterms:W3CDTF">2019-12-29T15:48:00Z</dcterms:created>
  <dcterms:modified xsi:type="dcterms:W3CDTF">2020-01-08T20:03:00Z</dcterms:modified>
</cp:coreProperties>
</file>