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42516D" w14:textId="77777777" w:rsidR="00C36FF7" w:rsidRPr="00AB722D" w:rsidRDefault="00483DAB" w:rsidP="00483DAB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</w:t>
      </w:r>
      <w:r w:rsidR="00297DC6" w:rsidRPr="00AB722D">
        <w:rPr>
          <w:rFonts w:asciiTheme="majorBidi" w:hAnsiTheme="majorBidi" w:cstheme="majorBidi"/>
          <w:b/>
          <w:sz w:val="24"/>
          <w:szCs w:val="24"/>
        </w:rPr>
        <w:t xml:space="preserve">ZARZĄDZENIE NR </w:t>
      </w:r>
      <w:r w:rsidR="002B43D8">
        <w:rPr>
          <w:rFonts w:asciiTheme="majorBidi" w:hAnsiTheme="majorBidi" w:cstheme="majorBidi"/>
          <w:b/>
          <w:sz w:val="24"/>
          <w:szCs w:val="24"/>
        </w:rPr>
        <w:t>5</w:t>
      </w:r>
      <w:r w:rsidR="00C36FF7" w:rsidRPr="00AB722D">
        <w:rPr>
          <w:rFonts w:asciiTheme="majorBidi" w:hAnsiTheme="majorBidi" w:cstheme="majorBidi"/>
          <w:b/>
          <w:sz w:val="24"/>
          <w:szCs w:val="24"/>
        </w:rPr>
        <w:t>/2020</w:t>
      </w:r>
    </w:p>
    <w:p w14:paraId="393A63A4" w14:textId="77777777" w:rsidR="00483DAB" w:rsidRPr="00483DAB" w:rsidRDefault="00483DAB" w:rsidP="00483DAB">
      <w:pPr>
        <w:spacing w:after="0" w:line="240" w:lineRule="auto"/>
        <w:rPr>
          <w:rFonts w:ascii="Times New Roman" w:eastAsia="Times New Roman" w:hAnsi="Times New Roman"/>
          <w:color w:val="00000A"/>
          <w:sz w:val="24"/>
          <w:szCs w:val="24"/>
          <w:lang w:eastAsia="pl-PL"/>
        </w:rPr>
      </w:pPr>
    </w:p>
    <w:p w14:paraId="100D6864" w14:textId="77777777" w:rsidR="00483DAB" w:rsidRPr="00483DAB" w:rsidRDefault="00483DAB" w:rsidP="00483DA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A"/>
          <w:sz w:val="24"/>
          <w:szCs w:val="24"/>
          <w:lang w:eastAsia="pl-PL"/>
        </w:rPr>
      </w:pPr>
      <w:r w:rsidRPr="00483DAB">
        <w:rPr>
          <w:rFonts w:asciiTheme="majorBidi" w:eastAsia="Times New Roman" w:hAnsiTheme="majorBidi" w:cstheme="majorBidi"/>
          <w:b/>
          <w:bCs/>
          <w:color w:val="00000A"/>
          <w:sz w:val="24"/>
          <w:szCs w:val="24"/>
          <w:lang w:eastAsia="pl-PL"/>
        </w:rPr>
        <w:t xml:space="preserve">DYREKTORA MIEJSKIEGO PRZEDSZKOLA NR 12 </w:t>
      </w:r>
    </w:p>
    <w:p w14:paraId="6D6A87B0" w14:textId="77777777" w:rsidR="00C36FF7" w:rsidRDefault="00483DAB" w:rsidP="00483DA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color w:val="00000A"/>
          <w:sz w:val="24"/>
          <w:szCs w:val="24"/>
          <w:lang w:eastAsia="pl-PL"/>
        </w:rPr>
      </w:pPr>
      <w:r w:rsidRPr="00483DAB">
        <w:rPr>
          <w:rFonts w:asciiTheme="majorBidi" w:eastAsia="Times New Roman" w:hAnsiTheme="majorBidi" w:cstheme="majorBidi"/>
          <w:b/>
          <w:color w:val="00000A"/>
          <w:sz w:val="24"/>
          <w:szCs w:val="24"/>
          <w:lang w:eastAsia="pl-PL"/>
        </w:rPr>
        <w:t>IM. IRENY SZEWIŃSKIEJ  W CZĘSTOCHOWIE</w:t>
      </w:r>
    </w:p>
    <w:p w14:paraId="2AE45018" w14:textId="77777777" w:rsidR="00483DAB" w:rsidRPr="00483DAB" w:rsidRDefault="00483DAB" w:rsidP="00483DA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A"/>
          <w:sz w:val="24"/>
          <w:szCs w:val="24"/>
          <w:lang w:eastAsia="pl-PL"/>
        </w:rPr>
      </w:pPr>
    </w:p>
    <w:p w14:paraId="13E16497" w14:textId="621527A1" w:rsidR="00C36FF7" w:rsidRPr="00AB722D" w:rsidRDefault="00C36FF7" w:rsidP="00483DAB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 xml:space="preserve">z dnia </w:t>
      </w:r>
      <w:r w:rsidR="00D80F47">
        <w:rPr>
          <w:rFonts w:asciiTheme="majorBidi" w:hAnsiTheme="majorBidi" w:cstheme="majorBidi"/>
          <w:b/>
          <w:sz w:val="24"/>
          <w:szCs w:val="24"/>
        </w:rPr>
        <w:t>10</w:t>
      </w:r>
      <w:r w:rsidRPr="00AB722D">
        <w:rPr>
          <w:rFonts w:asciiTheme="majorBidi" w:hAnsiTheme="majorBidi" w:cstheme="majorBidi"/>
          <w:b/>
          <w:sz w:val="24"/>
          <w:szCs w:val="24"/>
        </w:rPr>
        <w:t xml:space="preserve"> lutego 2020 r.</w:t>
      </w:r>
    </w:p>
    <w:p w14:paraId="48DCAD5A" w14:textId="77777777" w:rsidR="00483DAB" w:rsidRDefault="00483DAB" w:rsidP="00483DAB">
      <w:pPr>
        <w:jc w:val="both"/>
        <w:rPr>
          <w:rFonts w:asciiTheme="majorBidi" w:hAnsiTheme="majorBidi" w:cstheme="majorBidi"/>
          <w:b/>
          <w:sz w:val="24"/>
          <w:szCs w:val="24"/>
        </w:rPr>
      </w:pPr>
    </w:p>
    <w:p w14:paraId="54F32DE3" w14:textId="77777777" w:rsidR="00C36FF7" w:rsidRDefault="00C36FF7" w:rsidP="00483DAB">
      <w:pPr>
        <w:spacing w:after="0" w:line="240" w:lineRule="auto"/>
        <w:jc w:val="both"/>
        <w:rPr>
          <w:rFonts w:asciiTheme="majorBidi" w:hAnsiTheme="majorBidi" w:cstheme="majorBidi"/>
          <w:b/>
          <w:sz w:val="24"/>
          <w:szCs w:val="24"/>
        </w:rPr>
      </w:pPr>
      <w:r w:rsidRPr="00483DAB">
        <w:rPr>
          <w:rFonts w:asciiTheme="majorBidi" w:hAnsiTheme="majorBidi" w:cstheme="majorBidi"/>
          <w:b/>
          <w:sz w:val="24"/>
          <w:szCs w:val="24"/>
        </w:rPr>
        <w:t>w sprawie</w:t>
      </w:r>
      <w:r w:rsidR="00483DAB" w:rsidRPr="00483DAB">
        <w:rPr>
          <w:rFonts w:asciiTheme="majorBidi" w:hAnsiTheme="majorBidi" w:cstheme="majorBidi"/>
          <w:b/>
          <w:sz w:val="24"/>
          <w:szCs w:val="24"/>
        </w:rPr>
        <w:t>:</w:t>
      </w:r>
      <w:r w:rsidRPr="00483DAB">
        <w:rPr>
          <w:rFonts w:asciiTheme="majorBidi" w:hAnsiTheme="majorBidi" w:cstheme="majorBidi"/>
          <w:b/>
          <w:sz w:val="24"/>
          <w:szCs w:val="24"/>
        </w:rPr>
        <w:t xml:space="preserve"> powołania Komisji Rekrutacyjnej</w:t>
      </w:r>
      <w:r w:rsidR="00483DAB" w:rsidRPr="00483DAB">
        <w:rPr>
          <w:rFonts w:asciiTheme="majorBidi" w:hAnsiTheme="majorBidi" w:cstheme="majorBidi"/>
          <w:b/>
          <w:sz w:val="24"/>
          <w:szCs w:val="24"/>
        </w:rPr>
        <w:t xml:space="preserve"> na rok szkolny 2020/2021</w:t>
      </w:r>
    </w:p>
    <w:p w14:paraId="10342F4A" w14:textId="77777777" w:rsidR="00483DAB" w:rsidRPr="00483DAB" w:rsidRDefault="00483DAB" w:rsidP="00483DAB">
      <w:pPr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</w:rPr>
      </w:pPr>
    </w:p>
    <w:p w14:paraId="3D06EAD9" w14:textId="77777777" w:rsidR="00483DAB" w:rsidRDefault="00483DAB" w:rsidP="00483DAB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483DAB">
        <w:rPr>
          <w:rFonts w:asciiTheme="majorBidi" w:hAnsiTheme="majorBidi" w:cstheme="majorBidi"/>
          <w:sz w:val="24"/>
          <w:szCs w:val="24"/>
        </w:rPr>
        <w:t>Na podstawie</w:t>
      </w:r>
      <w:r>
        <w:rPr>
          <w:rFonts w:asciiTheme="majorBidi" w:hAnsiTheme="majorBidi" w:cstheme="majorBidi"/>
          <w:sz w:val="24"/>
          <w:szCs w:val="24"/>
        </w:rPr>
        <w:t>:</w:t>
      </w:r>
      <w:r w:rsidRPr="00483DAB">
        <w:rPr>
          <w:rFonts w:asciiTheme="majorBidi" w:hAnsiTheme="majorBidi" w:cstheme="majorBidi"/>
          <w:sz w:val="24"/>
          <w:szCs w:val="24"/>
        </w:rPr>
        <w:t xml:space="preserve"> </w:t>
      </w:r>
    </w:p>
    <w:p w14:paraId="4D6C4CD1" w14:textId="77777777" w:rsidR="00483DAB" w:rsidRPr="00483DAB" w:rsidRDefault="00483DAB" w:rsidP="00483DA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483DAB">
        <w:rPr>
          <w:rFonts w:asciiTheme="majorBidi" w:hAnsiTheme="majorBidi" w:cstheme="majorBidi"/>
          <w:sz w:val="24"/>
          <w:szCs w:val="24"/>
        </w:rPr>
        <w:t>Ustawy z dnia 16 grudnia 2016r – Prawo Oświatowe (Dz. U. z 2019 r. poz. 1148, ze zmianami)</w:t>
      </w:r>
    </w:p>
    <w:p w14:paraId="4ECBBA6D" w14:textId="77777777" w:rsidR="00483DAB" w:rsidRPr="00483DAB" w:rsidRDefault="00483DAB" w:rsidP="00483DAB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483DAB">
        <w:rPr>
          <w:rFonts w:asciiTheme="majorBidi" w:hAnsiTheme="majorBidi" w:cstheme="majorBidi"/>
          <w:bCs/>
          <w:color w:val="000000"/>
          <w:sz w:val="24"/>
          <w:szCs w:val="24"/>
        </w:rPr>
        <w:t>Rozporządzenie Ministra Edukacji Narodowej</w:t>
      </w:r>
      <w:r w:rsidRPr="00483DAB">
        <w:rPr>
          <w:rFonts w:asciiTheme="majorBidi" w:hAnsiTheme="majorBidi" w:cstheme="majorBidi"/>
          <w:color w:val="000000"/>
          <w:sz w:val="24"/>
          <w:szCs w:val="24"/>
        </w:rPr>
        <w:t xml:space="preserve"> z dnia 21 sierpnia 2019 r. </w:t>
      </w:r>
      <w:r w:rsidRPr="00483DAB">
        <w:rPr>
          <w:rFonts w:asciiTheme="majorBidi" w:hAnsiTheme="majorBidi" w:cstheme="majorBidi"/>
          <w:bCs/>
          <w:color w:val="000000"/>
          <w:sz w:val="24"/>
          <w:szCs w:val="24"/>
        </w:rPr>
        <w:t xml:space="preserve">w sprawie przeprowadzania postępowania rekrutacyjnego oraz postępowania uzupełniającego do publicznych przedszkoli, szkół i placówek </w:t>
      </w:r>
      <w:r w:rsidRPr="00483DAB">
        <w:rPr>
          <w:rFonts w:asciiTheme="majorBidi" w:hAnsiTheme="majorBidi" w:cstheme="majorBidi"/>
          <w:sz w:val="24"/>
          <w:szCs w:val="24"/>
        </w:rPr>
        <w:t xml:space="preserve">(Dz. U. z 2019 r. </w:t>
      </w:r>
      <w:r w:rsidRPr="00483DAB">
        <w:rPr>
          <w:rFonts w:asciiTheme="majorBidi" w:hAnsiTheme="majorBidi" w:cstheme="majorBidi"/>
          <w:color w:val="000000"/>
          <w:sz w:val="24"/>
          <w:szCs w:val="24"/>
        </w:rPr>
        <w:t>poz. 1737)</w:t>
      </w:r>
    </w:p>
    <w:p w14:paraId="78BBD2E4" w14:textId="77777777" w:rsidR="00483DAB" w:rsidRPr="00483DAB" w:rsidRDefault="00483DAB" w:rsidP="00483DAB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483DAB">
        <w:rPr>
          <w:rFonts w:asciiTheme="majorBidi" w:hAnsiTheme="majorBidi" w:cstheme="majorBidi"/>
          <w:sz w:val="24"/>
          <w:szCs w:val="24"/>
        </w:rPr>
        <w:t xml:space="preserve">Uchwały nr 502.XXXVI.2017 Rady Miasta Częstochowy z dnia 23 lutego 2017r w sprawie </w:t>
      </w:r>
      <w:r w:rsidRPr="00483DAB">
        <w:rPr>
          <w:rFonts w:asciiTheme="majorBidi" w:hAnsiTheme="majorBidi" w:cstheme="majorBidi"/>
          <w:bCs/>
          <w:sz w:val="24"/>
          <w:szCs w:val="24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5896793A" w14:textId="77777777" w:rsidR="00483DAB" w:rsidRPr="00483DAB" w:rsidRDefault="00483DAB" w:rsidP="00483DAB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483DAB">
        <w:rPr>
          <w:rFonts w:asciiTheme="majorBidi" w:eastAsia="Lucida Sans Unicode" w:hAnsiTheme="majorBidi" w:cstheme="majorBidi"/>
          <w:bCs/>
          <w:color w:val="000000" w:themeColor="text1"/>
          <w:sz w:val="24"/>
          <w:szCs w:val="24"/>
        </w:rPr>
        <w:t xml:space="preserve">Zarządzenie </w:t>
      </w:r>
      <w:r w:rsidRPr="00483DAB">
        <w:rPr>
          <w:rFonts w:asciiTheme="majorBidi" w:hAnsiTheme="majorBidi" w:cstheme="majorBidi"/>
          <w:sz w:val="24"/>
          <w:szCs w:val="24"/>
          <w:lang w:eastAsia="ar-SA"/>
        </w:rPr>
        <w:t>Nr 759.2020</w:t>
      </w:r>
      <w:r w:rsidRPr="00483DAB">
        <w:rPr>
          <w:rFonts w:asciiTheme="majorBidi" w:hAnsiTheme="majorBidi" w:cstheme="majorBidi"/>
          <w:sz w:val="24"/>
          <w:szCs w:val="24"/>
        </w:rPr>
        <w:t xml:space="preserve"> </w:t>
      </w:r>
      <w:r w:rsidRPr="00483DAB">
        <w:rPr>
          <w:rFonts w:asciiTheme="majorBidi" w:hAnsiTheme="majorBidi" w:cstheme="majorBidi"/>
          <w:sz w:val="24"/>
          <w:szCs w:val="24"/>
          <w:lang w:eastAsia="ar-SA"/>
        </w:rPr>
        <w:t>Prezydenta Miasta Częstochowy</w:t>
      </w:r>
      <w:r w:rsidRPr="00483DAB">
        <w:rPr>
          <w:rFonts w:asciiTheme="majorBidi" w:hAnsiTheme="majorBidi" w:cstheme="majorBidi"/>
          <w:sz w:val="24"/>
          <w:szCs w:val="24"/>
        </w:rPr>
        <w:t xml:space="preserve"> </w:t>
      </w:r>
      <w:r w:rsidRPr="00483DAB">
        <w:rPr>
          <w:rFonts w:asciiTheme="majorBidi" w:hAnsiTheme="majorBidi" w:cstheme="majorBidi"/>
          <w:sz w:val="24"/>
          <w:szCs w:val="24"/>
          <w:lang w:eastAsia="ar-SA"/>
        </w:rPr>
        <w:t>z dnia 28.01.2020 r.</w:t>
      </w:r>
      <w:r w:rsidRPr="00483DAB">
        <w:rPr>
          <w:rFonts w:asciiTheme="majorBidi" w:hAnsiTheme="majorBidi" w:cstheme="majorBidi"/>
          <w:sz w:val="24"/>
          <w:szCs w:val="24"/>
        </w:rPr>
        <w:t xml:space="preserve"> </w:t>
      </w:r>
      <w:r w:rsidRPr="00483DAB">
        <w:rPr>
          <w:rFonts w:asciiTheme="majorBidi" w:eastAsia="Lucida Sans Unicode" w:hAnsiTheme="majorBidi" w:cstheme="majorBidi"/>
          <w:bCs/>
          <w:color w:val="000000" w:themeColor="text1"/>
          <w:sz w:val="24"/>
          <w:szCs w:val="24"/>
        </w:rPr>
        <w:t>w sprawie ustalenia terminów przeprowadzania postępowania rekrutacyjnego i postępowania uzupełniającego, w tym terminów składania dokumentów, na rok szkolny 2020/2021 do publicznych przedszkoli i oddziałów przedszkolnych w publicznych szkołach podstawowych oraz do klas pierwszych publicznych szkół podstawowych prowadzonych przez Miasto Częstochowa</w:t>
      </w:r>
      <w:r w:rsidRPr="00483DAB">
        <w:rPr>
          <w:rFonts w:asciiTheme="majorBidi" w:eastAsia="Lucida Sans Unicode" w:hAnsiTheme="majorBidi" w:cstheme="majorBidi"/>
          <w:color w:val="000000" w:themeColor="text1"/>
          <w:sz w:val="24"/>
          <w:szCs w:val="24"/>
        </w:rPr>
        <w:t>.</w:t>
      </w:r>
    </w:p>
    <w:p w14:paraId="1FB57E6A" w14:textId="77777777" w:rsidR="00483DAB" w:rsidRPr="00AB722D" w:rsidRDefault="00483DAB" w:rsidP="00C36FF7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pl-PL"/>
        </w:rPr>
      </w:pPr>
    </w:p>
    <w:p w14:paraId="10BF61E8" w14:textId="77777777" w:rsidR="00C36FF7" w:rsidRPr="00AB722D" w:rsidRDefault="00C36FF7" w:rsidP="00C36FF7">
      <w:pPr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zarządza się co następuje:</w:t>
      </w:r>
    </w:p>
    <w:p w14:paraId="191BBA01" w14:textId="77777777" w:rsidR="00C36FF7" w:rsidRPr="00AB722D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§ 1</w:t>
      </w:r>
    </w:p>
    <w:p w14:paraId="57BB7F18" w14:textId="77777777" w:rsidR="00C36FF7" w:rsidRPr="00AB722D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Powołanie Komisji</w:t>
      </w:r>
    </w:p>
    <w:p w14:paraId="4F07A78A" w14:textId="77777777" w:rsidR="00C36FF7" w:rsidRPr="00AB722D" w:rsidRDefault="00C36FF7" w:rsidP="00483DAB">
      <w:pPr>
        <w:pStyle w:val="Akapitzlist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Powołuję Komisję Rekrutacyjną.</w:t>
      </w:r>
    </w:p>
    <w:p w14:paraId="73B34194" w14:textId="77777777" w:rsidR="00C36FF7" w:rsidRPr="00AB722D" w:rsidRDefault="00C36FF7" w:rsidP="00483DAB">
      <w:pPr>
        <w:pStyle w:val="Akapitzlist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Celem działania Komisji Rekrutacyjnej jest przeprowadzenie postępowania rekrutacyjnego do Miejskiego Przedszkola nr 1</w:t>
      </w:r>
      <w:r w:rsidR="00483DAB">
        <w:rPr>
          <w:rFonts w:asciiTheme="majorBidi" w:hAnsiTheme="majorBidi" w:cstheme="majorBidi"/>
          <w:sz w:val="24"/>
          <w:szCs w:val="24"/>
        </w:rPr>
        <w:t>2</w:t>
      </w:r>
      <w:r w:rsidRPr="00AB722D">
        <w:rPr>
          <w:rFonts w:asciiTheme="majorBidi" w:hAnsiTheme="majorBidi" w:cstheme="majorBidi"/>
          <w:sz w:val="24"/>
          <w:szCs w:val="24"/>
        </w:rPr>
        <w:t xml:space="preserve"> im. </w:t>
      </w:r>
      <w:r w:rsidR="00483DAB">
        <w:rPr>
          <w:rFonts w:asciiTheme="majorBidi" w:hAnsiTheme="majorBidi" w:cstheme="majorBidi"/>
          <w:sz w:val="24"/>
          <w:szCs w:val="24"/>
        </w:rPr>
        <w:t xml:space="preserve">Ireny Szewińskiej </w:t>
      </w:r>
      <w:r w:rsidRPr="00AB722D">
        <w:rPr>
          <w:rFonts w:asciiTheme="majorBidi" w:hAnsiTheme="majorBidi" w:cstheme="majorBidi"/>
          <w:sz w:val="24"/>
          <w:szCs w:val="24"/>
        </w:rPr>
        <w:t xml:space="preserve"> w Częstochowie na rok szkolny 2020/2021.</w:t>
      </w:r>
    </w:p>
    <w:p w14:paraId="3EE7D2E9" w14:textId="77777777" w:rsidR="00C36FF7" w:rsidRPr="00AB722D" w:rsidRDefault="00C36FF7" w:rsidP="00C36FF7">
      <w:pPr>
        <w:pStyle w:val="Akapitzlist"/>
        <w:jc w:val="center"/>
        <w:rPr>
          <w:rFonts w:asciiTheme="majorBidi" w:hAnsiTheme="majorBidi" w:cstheme="majorBidi"/>
          <w:sz w:val="24"/>
          <w:szCs w:val="24"/>
        </w:rPr>
      </w:pPr>
    </w:p>
    <w:p w14:paraId="5E931021" w14:textId="77777777" w:rsidR="00C36FF7" w:rsidRPr="00AB722D" w:rsidRDefault="00C36FF7" w:rsidP="009D465D">
      <w:pPr>
        <w:pStyle w:val="Akapitzlist"/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§ 2</w:t>
      </w:r>
    </w:p>
    <w:p w14:paraId="4ADEB9E0" w14:textId="77777777" w:rsidR="00C36FF7" w:rsidRPr="00AB722D" w:rsidRDefault="00C36FF7" w:rsidP="009D465D">
      <w:pPr>
        <w:pStyle w:val="Akapitzlist"/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Skład Komisji</w:t>
      </w:r>
    </w:p>
    <w:p w14:paraId="5D8D91D4" w14:textId="77777777" w:rsidR="009D465D" w:rsidRDefault="009D465D" w:rsidP="009D465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Powołuję następujący skład Komisji Rekrutacyjnej:</w:t>
      </w:r>
    </w:p>
    <w:p w14:paraId="1B20487C" w14:textId="77777777" w:rsidR="009D465D" w:rsidRDefault="009D465D" w:rsidP="009D465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p. Magdalena Kobiela – przewodnicząca</w:t>
      </w:r>
    </w:p>
    <w:p w14:paraId="4089880D" w14:textId="77777777" w:rsidR="00C36FF7" w:rsidRPr="00AB722D" w:rsidRDefault="009D465D" w:rsidP="009D465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483DAB">
        <w:rPr>
          <w:rFonts w:asciiTheme="majorBidi" w:hAnsiTheme="majorBidi" w:cstheme="majorBidi"/>
          <w:sz w:val="24"/>
          <w:szCs w:val="24"/>
        </w:rPr>
        <w:t>p. Anet</w:t>
      </w:r>
      <w:r>
        <w:rPr>
          <w:rFonts w:asciiTheme="majorBidi" w:hAnsiTheme="majorBidi" w:cstheme="majorBidi"/>
          <w:sz w:val="24"/>
          <w:szCs w:val="24"/>
        </w:rPr>
        <w:t>a</w:t>
      </w:r>
      <w:r w:rsidR="00483DAB">
        <w:rPr>
          <w:rFonts w:asciiTheme="majorBidi" w:hAnsiTheme="majorBidi" w:cstheme="majorBidi"/>
          <w:sz w:val="24"/>
          <w:szCs w:val="24"/>
        </w:rPr>
        <w:t xml:space="preserve"> Oziębał</w:t>
      </w:r>
      <w:r>
        <w:rPr>
          <w:rFonts w:asciiTheme="majorBidi" w:hAnsiTheme="majorBidi" w:cstheme="majorBidi"/>
          <w:sz w:val="24"/>
          <w:szCs w:val="24"/>
        </w:rPr>
        <w:t>a</w:t>
      </w:r>
      <w:r w:rsidR="00C36FF7" w:rsidRPr="00AB722D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- członek</w:t>
      </w:r>
    </w:p>
    <w:p w14:paraId="77352DBD" w14:textId="77777777" w:rsidR="00C36FF7" w:rsidRPr="00AB722D" w:rsidRDefault="00483DAB" w:rsidP="009D465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p.</w:t>
      </w:r>
      <w:r w:rsidR="00C36FF7" w:rsidRPr="00AB722D">
        <w:rPr>
          <w:rFonts w:asciiTheme="majorBidi" w:hAnsiTheme="majorBidi" w:cstheme="majorBidi"/>
          <w:sz w:val="24"/>
          <w:szCs w:val="24"/>
        </w:rPr>
        <w:t xml:space="preserve"> </w:t>
      </w:r>
      <w:r w:rsidR="009D465D">
        <w:rPr>
          <w:rFonts w:asciiTheme="majorBidi" w:hAnsiTheme="majorBidi" w:cstheme="majorBidi"/>
          <w:sz w:val="24"/>
          <w:szCs w:val="24"/>
        </w:rPr>
        <w:t>Anna Gosińska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9D465D">
        <w:rPr>
          <w:rFonts w:asciiTheme="majorBidi" w:hAnsiTheme="majorBidi" w:cstheme="majorBidi"/>
          <w:sz w:val="24"/>
          <w:szCs w:val="24"/>
        </w:rPr>
        <w:t>- członek</w:t>
      </w:r>
    </w:p>
    <w:p w14:paraId="4E28B5C1" w14:textId="77777777" w:rsidR="00C36FF7" w:rsidRPr="00AB722D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§ 3</w:t>
      </w:r>
    </w:p>
    <w:p w14:paraId="0AD17DF7" w14:textId="77777777" w:rsidR="00C36FF7" w:rsidRPr="00AB722D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 xml:space="preserve">Zadania </w:t>
      </w:r>
    </w:p>
    <w:p w14:paraId="21DA1FD5" w14:textId="77777777" w:rsidR="00C36FF7" w:rsidRPr="00AB722D" w:rsidRDefault="00C36FF7" w:rsidP="009D465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1. Do zadań Komisji Rekrutacyjnej należy:</w:t>
      </w:r>
    </w:p>
    <w:p w14:paraId="48040392" w14:textId="77777777" w:rsidR="00C36FF7" w:rsidRPr="00AB722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a) ustalenie wyników postępowania rekrutacyjnego, w szczególności z zachowaniem obowiązujących zasad rekrutacji,</w:t>
      </w:r>
    </w:p>
    <w:p w14:paraId="5D09E608" w14:textId="77777777" w:rsidR="00C36FF7" w:rsidRPr="00AB722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lastRenderedPageBreak/>
        <w:t>b) przygotowanie oraz podanie do publicznej wiadomości listy kandydatów zakwalifikowanych i listy kandydatów niezakwalifikowanych,</w:t>
      </w:r>
    </w:p>
    <w:p w14:paraId="5FCAB39F" w14:textId="77777777" w:rsidR="00C36FF7" w:rsidRPr="00AB722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c) przygotowanie oraz podanie do publicznej wiadomości listy</w:t>
      </w:r>
      <w:r w:rsidR="009D465D">
        <w:rPr>
          <w:rFonts w:asciiTheme="majorBidi" w:hAnsiTheme="majorBidi" w:cstheme="majorBidi"/>
          <w:sz w:val="24"/>
          <w:szCs w:val="24"/>
        </w:rPr>
        <w:t xml:space="preserve"> kandydatów przyjętych</w:t>
      </w:r>
      <w:r w:rsidRPr="00AB722D">
        <w:rPr>
          <w:rFonts w:asciiTheme="majorBidi" w:hAnsiTheme="majorBidi" w:cstheme="majorBidi"/>
          <w:sz w:val="24"/>
          <w:szCs w:val="24"/>
        </w:rPr>
        <w:t xml:space="preserve"> i kandydatów nieprzyjętych,</w:t>
      </w:r>
    </w:p>
    <w:p w14:paraId="7E59B81E" w14:textId="77777777" w:rsidR="00C36FF7" w:rsidRPr="00AB722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d) sporządzenie protokołu postępowania rekrutacyjnego,</w:t>
      </w:r>
    </w:p>
    <w:p w14:paraId="52F9638A" w14:textId="77777777" w:rsidR="00C36FF7" w:rsidRPr="00AB722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e) weryfikacja danych zawartych w dostarczonych wnioskach,</w:t>
      </w:r>
    </w:p>
    <w:p w14:paraId="446C7CB9" w14:textId="77777777" w:rsidR="00C36FF7" w:rsidRPr="00AB722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f) w przypadku wykorzystania w procesie rekrutacji systemu elektronicznego nadzór nad poprawnością jego wykorzystania,</w:t>
      </w:r>
    </w:p>
    <w:p w14:paraId="10F9AC03" w14:textId="77777777" w:rsidR="00C36FF7" w:rsidRPr="00AB722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g) sporządzenie w przewidzianym w przepisach prawa terminie uzasadnień odmów przyjęcia kandydatów, których rodzice o to wystąpili,</w:t>
      </w:r>
    </w:p>
    <w:p w14:paraId="5548AAA8" w14:textId="77777777" w:rsidR="00C36FF7" w:rsidRPr="00AB722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h) niezwłoczne udzielanie Dyrektorowi szkoły wszelkich wyjaśnień, w szczególności                  w odniesieniu do kandydatów, których rodzice wnieśli odwołanie od rozstrzygnięcia Komisji Rekrutacyjnej,</w:t>
      </w:r>
    </w:p>
    <w:p w14:paraId="5FC7D861" w14:textId="77777777" w:rsidR="00C36FF7" w:rsidRPr="00AB722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i) dbanie o przetwarzanie danych osobowych kandydatów w trakcie całego procesu rekrutacji, z poszanowaniem zapisów ustawy o systemie oświaty oraz ustawy o ochronie danych osobowych.</w:t>
      </w:r>
    </w:p>
    <w:p w14:paraId="10C4E9EB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2. Do zadań Przewodniczącego Komisji Rekrutacyjnej należy w szczególności:</w:t>
      </w:r>
    </w:p>
    <w:p w14:paraId="6D4E8654" w14:textId="77777777" w:rsidR="009D465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a) określenie szczegółowego trybu terminów pracy Komisji Rekrutacyjnej,</w:t>
      </w:r>
    </w:p>
    <w:p w14:paraId="788439ED" w14:textId="77777777" w:rsidR="009D465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b) organizacja i kierowanie pracami Komi</w:t>
      </w:r>
      <w:r w:rsidR="009D465D">
        <w:rPr>
          <w:rFonts w:asciiTheme="majorBidi" w:hAnsiTheme="majorBidi" w:cstheme="majorBidi"/>
          <w:sz w:val="24"/>
          <w:szCs w:val="24"/>
        </w:rPr>
        <w:t>sji Rekrutacyjnej</w:t>
      </w:r>
    </w:p>
    <w:p w14:paraId="03AF2B38" w14:textId="77777777" w:rsidR="009D465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 xml:space="preserve"> c) nadzór nad prowadzeniem dokumentacji prac Komisji Rekrutacyjnej,</w:t>
      </w:r>
    </w:p>
    <w:p w14:paraId="7219A908" w14:textId="77777777" w:rsidR="009D465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d) kierowanie żądań przedstawienia przez rodziców dokumentów potwierdzających            okoliczności zawarte w dostarczonych wnioskach oraz określanie wiążących ich terminów dostarczenia tych dokumentów,</w:t>
      </w:r>
    </w:p>
    <w:p w14:paraId="5D767FC1" w14:textId="77777777" w:rsidR="00C36FF7" w:rsidRPr="00AB722D" w:rsidRDefault="00C36FF7" w:rsidP="009D465D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e) występowanie do Prezydenta Miasta Częstochowy o potwierdzenie wybranych okoliczności wskazanych w przedstawionym wniosku i dokumentach.</w:t>
      </w:r>
    </w:p>
    <w:p w14:paraId="26100607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3. Komisja Rekrutacyjna współpracuje z innymi komórkami szkoły w zakresie gromadzenia  dokumentów oraz kontaktu z rodzicami i kandydatami.</w:t>
      </w:r>
    </w:p>
    <w:p w14:paraId="4FC3F822" w14:textId="77777777" w:rsidR="00C36FF7" w:rsidRPr="00AB722D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§ 4</w:t>
      </w:r>
    </w:p>
    <w:p w14:paraId="2C131608" w14:textId="77777777" w:rsidR="00C36FF7" w:rsidRPr="00AB722D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Zasady pracy</w:t>
      </w:r>
    </w:p>
    <w:p w14:paraId="7340F709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1. Komisja Rekrutacyjna podejmuje decyzje większością głosów przy udziale co najmniej 2/3 pełnego składu Komisji.</w:t>
      </w:r>
    </w:p>
    <w:p w14:paraId="1E521513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2. W przypadku gdy Komisja Rekrutacyjna nie jest w stanie wyłonić większości decydujący głos ma Przewodniczący Komisji.</w:t>
      </w:r>
    </w:p>
    <w:p w14:paraId="4DFF36AB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lastRenderedPageBreak/>
        <w:t>3. Protokół postępowania rekrutacyjnego, o którym mowa w § 3 ust. 1 lit. e podpisują wszyscy członkowie Komisji Rekrutacyjnej.</w:t>
      </w:r>
    </w:p>
    <w:p w14:paraId="52E123DF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4. Każdemu członkowi Komisji Rekrutacyjnej przysługuje prawo zgłoszenia do protokołu,        o którym mowa w ust. 3 zdania odrębnego wraz z uzasadnieniem lub uwag.</w:t>
      </w:r>
    </w:p>
    <w:p w14:paraId="222A157A" w14:textId="77777777" w:rsidR="00C36FF7" w:rsidRPr="00AB722D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§ 5</w:t>
      </w:r>
    </w:p>
    <w:p w14:paraId="4386BFA3" w14:textId="77777777" w:rsidR="00C36FF7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 xml:space="preserve">Bezstronność </w:t>
      </w:r>
    </w:p>
    <w:p w14:paraId="2372B3A6" w14:textId="77777777" w:rsidR="009D465D" w:rsidRPr="00AB722D" w:rsidRDefault="009D465D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</w:p>
    <w:p w14:paraId="02629C35" w14:textId="77777777" w:rsidR="00C36FF7" w:rsidRPr="00AB722D" w:rsidRDefault="00C36FF7" w:rsidP="009D465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1. Członkowie Komisji Rekrutacyjnej pracują w niej z zachowaniem zasad profesjonalizmu, rzetelności i bezstronności, zgodnie z obowiązującym w przedszkolu Kodeksem etyki.</w:t>
      </w:r>
    </w:p>
    <w:p w14:paraId="1C0F59E0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2. 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           o tym fakcie Dyrektora przedszkola.</w:t>
      </w:r>
    </w:p>
    <w:p w14:paraId="13F797D5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3. 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14:paraId="1C888C5D" w14:textId="77777777" w:rsidR="00C36FF7" w:rsidRPr="00AB722D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§ 6</w:t>
      </w:r>
    </w:p>
    <w:p w14:paraId="3D7D984A" w14:textId="77777777" w:rsidR="00C36FF7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Postępowanie uzupełniające</w:t>
      </w:r>
    </w:p>
    <w:p w14:paraId="164813D2" w14:textId="77777777" w:rsidR="009D465D" w:rsidRPr="00AB722D" w:rsidRDefault="009D465D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</w:p>
    <w:p w14:paraId="662D16F5" w14:textId="77777777" w:rsidR="00C36FF7" w:rsidRPr="00AB722D" w:rsidRDefault="00C36FF7" w:rsidP="009D465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1. W przypadku, gdy w wyniku postępowania rekrutacyjnego nie wszystkie oferowane przez przedszkole miejsca zostały obsadzone Komisja Rekrutacyjna prowadzi także postępowanie uzupełniające.</w:t>
      </w:r>
    </w:p>
    <w:p w14:paraId="6AD6B3A1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2. Zadania i zasady pracy Komisji rekrutacyjnej w postępowaniu uzupełniającym są identyczne, jak w przypadku podstawowego postępowania rekrutacyjnego.</w:t>
      </w:r>
    </w:p>
    <w:p w14:paraId="49B626A4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3. W odniesieniu do zapisów w § 3 ust. 1 lit. e, z postępowania rekrutacyjnego sporządza się odrębny protokół.</w:t>
      </w:r>
    </w:p>
    <w:p w14:paraId="6BF544DB" w14:textId="77777777" w:rsidR="00C36FF7" w:rsidRPr="00AB722D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§ 7</w:t>
      </w:r>
    </w:p>
    <w:p w14:paraId="3B5F7940" w14:textId="77777777" w:rsidR="00C36FF7" w:rsidRDefault="00C36FF7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B722D">
        <w:rPr>
          <w:rFonts w:asciiTheme="majorBidi" w:hAnsiTheme="majorBidi" w:cstheme="majorBidi"/>
          <w:b/>
          <w:sz w:val="24"/>
          <w:szCs w:val="24"/>
        </w:rPr>
        <w:t>Postanowienia końcowe</w:t>
      </w:r>
    </w:p>
    <w:p w14:paraId="58BB511C" w14:textId="77777777" w:rsidR="009D465D" w:rsidRPr="00AB722D" w:rsidRDefault="009D465D" w:rsidP="009D465D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</w:p>
    <w:p w14:paraId="2523763E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  <w:r w:rsidRPr="00AB722D">
        <w:rPr>
          <w:rFonts w:asciiTheme="majorBidi" w:hAnsiTheme="majorBidi" w:cstheme="majorBidi"/>
          <w:sz w:val="24"/>
          <w:szCs w:val="24"/>
        </w:rPr>
        <w:t>Zarządzenie wchodzi w życie z dniem podpisania.</w:t>
      </w:r>
    </w:p>
    <w:p w14:paraId="5C7BDE8C" w14:textId="77777777" w:rsidR="00C36FF7" w:rsidRPr="00AB722D" w:rsidRDefault="00C36FF7" w:rsidP="00C36FF7">
      <w:pPr>
        <w:jc w:val="center"/>
        <w:rPr>
          <w:rFonts w:asciiTheme="majorBidi" w:hAnsiTheme="majorBidi" w:cstheme="majorBidi"/>
          <w:b/>
          <w:sz w:val="24"/>
          <w:szCs w:val="24"/>
        </w:rPr>
      </w:pPr>
    </w:p>
    <w:p w14:paraId="17157947" w14:textId="77777777" w:rsidR="00C36FF7" w:rsidRPr="00AB722D" w:rsidRDefault="00C36FF7" w:rsidP="00C36FF7">
      <w:pPr>
        <w:rPr>
          <w:rFonts w:asciiTheme="majorBidi" w:hAnsiTheme="majorBidi" w:cstheme="majorBidi"/>
          <w:sz w:val="24"/>
          <w:szCs w:val="24"/>
        </w:rPr>
      </w:pPr>
    </w:p>
    <w:p w14:paraId="2DDA5928" w14:textId="77777777" w:rsidR="009D465D" w:rsidRPr="004238F0" w:rsidRDefault="009D465D" w:rsidP="009D465D">
      <w:pPr>
        <w:spacing w:after="0" w:line="240" w:lineRule="auto"/>
        <w:jc w:val="right"/>
        <w:rPr>
          <w:rFonts w:asciiTheme="majorBidi" w:hAnsiTheme="majorBidi" w:cstheme="majorBidi"/>
          <w:sz w:val="24"/>
          <w:szCs w:val="24"/>
        </w:rPr>
      </w:pPr>
      <w:r w:rsidRPr="004238F0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rFonts w:asciiTheme="majorBidi" w:hAnsiTheme="majorBidi" w:cstheme="majorBidi"/>
        </w:rPr>
        <w:t>Beata Serwa</w:t>
      </w:r>
    </w:p>
    <w:p w14:paraId="2C9B2E7F" w14:textId="77777777" w:rsidR="009D465D" w:rsidRDefault="009D465D" w:rsidP="009D465D">
      <w:pPr>
        <w:spacing w:after="0" w:line="240" w:lineRule="auto"/>
        <w:jc w:val="right"/>
        <w:rPr>
          <w:rFonts w:asciiTheme="majorBidi" w:hAnsiTheme="majorBidi" w:cstheme="majorBidi"/>
        </w:rPr>
      </w:pPr>
      <w:r w:rsidRPr="004238F0">
        <w:rPr>
          <w:rFonts w:asciiTheme="majorBidi" w:hAnsiTheme="majorBidi" w:cstheme="majorBidi"/>
          <w:sz w:val="24"/>
          <w:szCs w:val="24"/>
        </w:rPr>
        <w:t xml:space="preserve">Dyrektor Miejskiego Przedszkola Nr </w:t>
      </w:r>
      <w:r>
        <w:rPr>
          <w:rFonts w:asciiTheme="majorBidi" w:hAnsiTheme="majorBidi" w:cstheme="majorBidi"/>
        </w:rPr>
        <w:t>12</w:t>
      </w:r>
    </w:p>
    <w:p w14:paraId="5853853E" w14:textId="77777777" w:rsidR="009D465D" w:rsidRPr="004238F0" w:rsidRDefault="009D465D" w:rsidP="009D465D">
      <w:pPr>
        <w:spacing w:after="0" w:line="240" w:lineRule="auto"/>
        <w:jc w:val="righ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</w:rPr>
        <w:t xml:space="preserve"> im. Ireny Szewińskiej</w:t>
      </w:r>
      <w:r w:rsidRPr="004238F0">
        <w:rPr>
          <w:rFonts w:asciiTheme="majorBidi" w:hAnsiTheme="majorBidi" w:cstheme="majorBidi"/>
          <w:sz w:val="24"/>
          <w:szCs w:val="24"/>
        </w:rPr>
        <w:t xml:space="preserve"> w Częstochowie</w:t>
      </w:r>
    </w:p>
    <w:p w14:paraId="172B83D4" w14:textId="77777777" w:rsidR="00277938" w:rsidRPr="00AB722D" w:rsidRDefault="00277938">
      <w:pPr>
        <w:rPr>
          <w:rFonts w:asciiTheme="majorBidi" w:hAnsiTheme="majorBidi" w:cstheme="majorBidi"/>
          <w:sz w:val="24"/>
          <w:szCs w:val="24"/>
        </w:rPr>
      </w:pPr>
    </w:p>
    <w:sectPr w:rsidR="00277938" w:rsidRPr="00AB7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" w15:restartNumberingAfterBreak="0">
    <w:nsid w:val="15B31F1B"/>
    <w:multiLevelType w:val="multilevel"/>
    <w:tmpl w:val="410491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b w:val="0"/>
      </w:rPr>
    </w:lvl>
  </w:abstractNum>
  <w:abstractNum w:abstractNumId="2" w15:restartNumberingAfterBreak="0">
    <w:nsid w:val="43CA52D9"/>
    <w:multiLevelType w:val="hybridMultilevel"/>
    <w:tmpl w:val="0B204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9E663A"/>
    <w:multiLevelType w:val="hybridMultilevel"/>
    <w:tmpl w:val="1054B3D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FF7"/>
    <w:rsid w:val="000730E1"/>
    <w:rsid w:val="00240ED3"/>
    <w:rsid w:val="00277938"/>
    <w:rsid w:val="00297DC6"/>
    <w:rsid w:val="002B43D8"/>
    <w:rsid w:val="00483DAB"/>
    <w:rsid w:val="007C09D3"/>
    <w:rsid w:val="008A2775"/>
    <w:rsid w:val="009D465D"/>
    <w:rsid w:val="00AB722D"/>
    <w:rsid w:val="00C36FF7"/>
    <w:rsid w:val="00D80F47"/>
    <w:rsid w:val="00FF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230CB"/>
  <w15:chartTrackingRefBased/>
  <w15:docId w15:val="{BA29F936-37AC-42E5-AAD5-D942FEF9F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FF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3D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6FF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83DA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6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842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Mp12</cp:lastModifiedBy>
  <cp:revision>7</cp:revision>
  <dcterms:created xsi:type="dcterms:W3CDTF">2020-04-26T11:55:00Z</dcterms:created>
  <dcterms:modified xsi:type="dcterms:W3CDTF">2020-05-08T11:52:00Z</dcterms:modified>
</cp:coreProperties>
</file>