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Zarządzenie nr 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7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/0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/202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1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z dnia 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26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.0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.202</w:t>
      </w:r>
      <w:r w:rsidR="00F50343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 r.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Dyrektora Miejskiego Przedszkola nr 21 w Częstochowie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b/>
          <w:bCs/>
          <w:sz w:val="32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32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              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w sprawie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:  dofinansowania form kształcenia zawodowego nauczycieli</w:t>
      </w: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Na podstawie Zarządzenia Nr 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1386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.202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Prezydenta Miasta Częstochowy 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z dnia 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29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 xml:space="preserve">stycznia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202</w:t>
      </w:r>
      <w:r w:rsidR="00F50343">
        <w:rPr>
          <w:rFonts w:ascii="Times New Roman" w:eastAsia="Times New Roman" w:hAnsi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r.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 sprawie ustalenia maksymalnej kwoty dofinansowania opłat za kształcenie nauczycieli, pobieranych przez szkoły wyższe i zakłady kształcenia nauczycieli oraz specjalności i formy kształcenia, na które dofinansowanie jest przyznawane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zarządzam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1. Refundację opłat za kursy doskonalące dla nauczycieli, które  realizowane są zgodnie z wykazem specjalności oraz form kształcenia zawodowego nauczycieli dofinansowywanych w ramach środków przeznaczonych na doskonalenie zawodowe nauczycieli.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2. Wysokość środków finansowych na dofinansowanie form doskonalenia oraz maksymalne kwoty dofinansowania opłat za kształcenie, pobierane przez szkoły wyższe, zakłady kształcenia i placówki doskonalenia nauczycieli realizowane jest zgodnie z przyznanym limitem.</w:t>
      </w: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3. Z nauczycielem otrzymującym dofinansowanie do studiów podyplomowych / kursów kwalifikacyjnych spisuje się umowę  w 2 jednobrzmiących egzemplarzach.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4. Wykonawcą zarządzenia jest dyrektor Miejskiego Przedszkola nr 21                                                w Częstochowie.</w:t>
      </w:r>
    </w:p>
    <w:p w:rsidR="00113958" w:rsidRDefault="00113958" w:rsidP="0011395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113958" w:rsidRDefault="00113958" w:rsidP="0011395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5. Zarządzenie wchodzi w życie z dniem podpisania.</w:t>
      </w:r>
    </w:p>
    <w:p w:rsidR="00113958" w:rsidRDefault="00113958" w:rsidP="00113958">
      <w:pPr>
        <w:pStyle w:val="Bezodstpw"/>
        <w:jc w:val="right"/>
        <w:rPr>
          <w:rFonts w:ascii="Times New Roman" w:hAnsi="Times New Roman"/>
        </w:rPr>
      </w:pPr>
    </w:p>
    <w:p w:rsidR="00113958" w:rsidRDefault="00113958" w:rsidP="00113958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Ramona Klama</w:t>
      </w:r>
    </w:p>
    <w:p w:rsidR="00113958" w:rsidRDefault="00113958" w:rsidP="00113958">
      <w:pPr>
        <w:pStyle w:val="Bezodstpw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Dyrektor Miejskiego Przedszkola nr 21</w:t>
      </w:r>
    </w:p>
    <w:p w:rsidR="003C1EDA" w:rsidRDefault="003C1EDA"/>
    <w:sectPr w:rsidR="003C1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58"/>
    <w:rsid w:val="00113958"/>
    <w:rsid w:val="002C787E"/>
    <w:rsid w:val="003C1EDA"/>
    <w:rsid w:val="00F5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0F3C9"/>
  <w15:chartTrackingRefBased/>
  <w15:docId w15:val="{4F1DA269-E179-4A26-BE5E-65C5F8264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3958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1395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99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Ramona Klama</dc:creator>
  <cp:keywords/>
  <dc:description/>
  <cp:lastModifiedBy>Ramona Klama</cp:lastModifiedBy>
  <cp:revision>2</cp:revision>
  <dcterms:created xsi:type="dcterms:W3CDTF">2021-03-12T12:57:00Z</dcterms:created>
  <dcterms:modified xsi:type="dcterms:W3CDTF">2021-03-12T12:57:00Z</dcterms:modified>
</cp:coreProperties>
</file>