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E2E" w:rsidRPr="00E07E2E" w:rsidRDefault="00E07E2E" w:rsidP="001124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Częstochowa </w:t>
      </w:r>
      <w:r w:rsidR="00725F65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.</w:t>
      </w:r>
      <w:r w:rsidR="00725F65">
        <w:rPr>
          <w:rFonts w:ascii="Times New Roman" w:hAnsi="Times New Roman" w:cs="Times New Roman"/>
          <w:sz w:val="24"/>
          <w:szCs w:val="24"/>
        </w:rPr>
        <w:t>04.2021</w:t>
      </w:r>
      <w:r>
        <w:rPr>
          <w:rFonts w:ascii="Times New Roman" w:hAnsi="Times New Roman" w:cs="Times New Roman"/>
          <w:sz w:val="24"/>
          <w:szCs w:val="24"/>
        </w:rPr>
        <w:t>r.</w:t>
      </w:r>
    </w:p>
    <w:p w:rsidR="00E07E2E" w:rsidRPr="00112454" w:rsidRDefault="00725F65" w:rsidP="00E07E2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12454">
        <w:rPr>
          <w:rFonts w:ascii="Times New Roman" w:hAnsi="Times New Roman" w:cs="Times New Roman"/>
          <w:b/>
          <w:sz w:val="32"/>
          <w:szCs w:val="32"/>
        </w:rPr>
        <w:t xml:space="preserve">Zarządzenie nr </w:t>
      </w:r>
      <w:r w:rsidR="005A7FF6" w:rsidRPr="00112454">
        <w:rPr>
          <w:rFonts w:ascii="Times New Roman" w:hAnsi="Times New Roman" w:cs="Times New Roman"/>
          <w:b/>
          <w:sz w:val="32"/>
          <w:szCs w:val="32"/>
        </w:rPr>
        <w:t>4</w:t>
      </w:r>
      <w:r w:rsidRPr="00112454">
        <w:rPr>
          <w:rFonts w:ascii="Times New Roman" w:hAnsi="Times New Roman" w:cs="Times New Roman"/>
          <w:b/>
          <w:sz w:val="32"/>
          <w:szCs w:val="32"/>
        </w:rPr>
        <w:t>/2021</w:t>
      </w:r>
    </w:p>
    <w:p w:rsidR="00F47FD3" w:rsidRPr="00C3420C" w:rsidRDefault="00F47FD3" w:rsidP="00F47F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S</w:t>
      </w:r>
      <w:r w:rsidRPr="00324266">
        <w:rPr>
          <w:rFonts w:ascii="Times New Roman" w:hAnsi="Times New Roman" w:cs="Times New Roman"/>
          <w:b/>
          <w:sz w:val="24"/>
          <w:szCs w:val="24"/>
        </w:rPr>
        <w:t>zkoły Podstawowej nr 52 im. Małego Powstańca w Częstochowie</w:t>
      </w:r>
    </w:p>
    <w:p w:rsidR="00F47FD3" w:rsidRPr="00C3420C" w:rsidRDefault="00F47FD3" w:rsidP="00F47FD3">
      <w:pPr>
        <w:pStyle w:val="Tekstpodstawowy"/>
        <w:spacing w:line="276" w:lineRule="auto"/>
        <w:ind w:firstLine="708"/>
      </w:pPr>
      <w:r w:rsidRPr="00C3420C">
        <w:t xml:space="preserve">w sprawie: </w:t>
      </w:r>
      <w:r>
        <w:t>powołania szkolnego zespołu do spraw gospodarki majątkowej</w:t>
      </w:r>
    </w:p>
    <w:p w:rsidR="00F47FD3" w:rsidRDefault="00F47FD3" w:rsidP="00F47FD3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C3420C">
        <w:rPr>
          <w:rFonts w:ascii="Times New Roman" w:hAnsi="Times New Roman" w:cs="Times New Roman"/>
          <w:sz w:val="24"/>
          <w:szCs w:val="24"/>
        </w:rPr>
        <w:t>a podstawie:</w:t>
      </w:r>
    </w:p>
    <w:p w:rsidR="00F47FD3" w:rsidRPr="00F47FD3" w:rsidRDefault="00F47FD3" w:rsidP="00F47FD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Ustawy z dnia 27 sierpnia 2009 o finansach publicznych art.53 ust.2 oraz zasad kontroli zarządczej </w:t>
      </w:r>
    </w:p>
    <w:p w:rsidR="00F47FD3" w:rsidRPr="00112454" w:rsidRDefault="00F47FD3" w:rsidP="00F47FD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C3420C">
        <w:rPr>
          <w:rFonts w:ascii="Times New Roman" w:hAnsi="Times New Roman" w:cs="Times New Roman"/>
          <w:sz w:val="24"/>
          <w:szCs w:val="24"/>
        </w:rPr>
        <w:t>zarządzam co następuje:</w:t>
      </w:r>
    </w:p>
    <w:p w:rsidR="00112454" w:rsidRPr="00112454" w:rsidRDefault="00112454" w:rsidP="00F47F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454">
        <w:rPr>
          <w:rFonts w:ascii="Times New Roman" w:hAnsi="Times New Roman" w:cs="Times New Roman"/>
          <w:b/>
          <w:sz w:val="24"/>
          <w:szCs w:val="24"/>
        </w:rPr>
        <w:t>§1</w:t>
      </w:r>
    </w:p>
    <w:p w:rsidR="00E07E2E" w:rsidRPr="00112454" w:rsidRDefault="00AE29EA" w:rsidP="00F47FD3">
      <w:pPr>
        <w:pStyle w:val="Akapitzlist"/>
        <w:numPr>
          <w:ilvl w:val="0"/>
          <w:numId w:val="1"/>
        </w:num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>P</w:t>
      </w:r>
      <w:r w:rsidR="00F47FD3">
        <w:rPr>
          <w:rFonts w:ascii="Times New Roman" w:hAnsi="Times New Roman" w:cs="Times New Roman"/>
          <w:sz w:val="24"/>
          <w:szCs w:val="24"/>
        </w:rPr>
        <w:t xml:space="preserve">owołuję </w:t>
      </w:r>
      <w:r w:rsidR="00E07E2E" w:rsidRPr="00112454">
        <w:rPr>
          <w:rFonts w:ascii="Times New Roman" w:hAnsi="Times New Roman" w:cs="Times New Roman"/>
          <w:sz w:val="24"/>
          <w:szCs w:val="24"/>
        </w:rPr>
        <w:t xml:space="preserve"> </w:t>
      </w:r>
      <w:r w:rsidR="00C76DF7">
        <w:rPr>
          <w:rFonts w:ascii="Times New Roman" w:hAnsi="Times New Roman" w:cs="Times New Roman"/>
          <w:sz w:val="24"/>
          <w:szCs w:val="24"/>
        </w:rPr>
        <w:t>zespół</w:t>
      </w:r>
      <w:r w:rsidR="00725F65" w:rsidRPr="00112454">
        <w:rPr>
          <w:rFonts w:ascii="Times New Roman" w:hAnsi="Times New Roman" w:cs="Times New Roman"/>
          <w:sz w:val="24"/>
          <w:szCs w:val="24"/>
        </w:rPr>
        <w:t xml:space="preserve"> do spraw gospodarki majątkowej w składzie:</w:t>
      </w:r>
    </w:p>
    <w:p w:rsidR="00725F65" w:rsidRPr="00112454" w:rsidRDefault="00725F65" w:rsidP="00F47FD3">
      <w:pPr>
        <w:spacing w:line="240" w:lineRule="auto"/>
        <w:ind w:left="2124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>Halina Kamińska – przewodnicząca</w:t>
      </w:r>
      <w:r w:rsidRPr="00112454">
        <w:rPr>
          <w:rFonts w:ascii="Times New Roman" w:hAnsi="Times New Roman" w:cs="Times New Roman"/>
          <w:sz w:val="24"/>
          <w:szCs w:val="24"/>
        </w:rPr>
        <w:br/>
        <w:t>Katarzyna Kłos – zastępca przewodniczącej</w:t>
      </w:r>
      <w:r w:rsidRPr="00112454">
        <w:rPr>
          <w:rFonts w:ascii="Times New Roman" w:hAnsi="Times New Roman" w:cs="Times New Roman"/>
          <w:sz w:val="24"/>
          <w:szCs w:val="24"/>
        </w:rPr>
        <w:br/>
        <w:t>Agata Jałowiecka-Frania – członek</w:t>
      </w:r>
      <w:r w:rsidRPr="00112454">
        <w:rPr>
          <w:rFonts w:ascii="Times New Roman" w:hAnsi="Times New Roman" w:cs="Times New Roman"/>
          <w:sz w:val="24"/>
          <w:szCs w:val="24"/>
        </w:rPr>
        <w:br/>
        <w:t>Małgorzata Grajcar – członek</w:t>
      </w:r>
      <w:r w:rsidRPr="00112454">
        <w:rPr>
          <w:rFonts w:ascii="Times New Roman" w:hAnsi="Times New Roman" w:cs="Times New Roman"/>
          <w:sz w:val="24"/>
          <w:szCs w:val="24"/>
        </w:rPr>
        <w:br/>
        <w:t>Małgorzata Raczyńska – członek</w:t>
      </w:r>
      <w:r w:rsidRPr="00112454">
        <w:rPr>
          <w:rFonts w:ascii="Times New Roman" w:hAnsi="Times New Roman" w:cs="Times New Roman"/>
          <w:sz w:val="24"/>
          <w:szCs w:val="24"/>
        </w:rPr>
        <w:br/>
        <w:t>Kamila Domagała – członek odp. za odpisy</w:t>
      </w:r>
      <w:r w:rsidRPr="00112454">
        <w:rPr>
          <w:rFonts w:ascii="Times New Roman" w:hAnsi="Times New Roman" w:cs="Times New Roman"/>
          <w:sz w:val="24"/>
          <w:szCs w:val="24"/>
        </w:rPr>
        <w:br/>
        <w:t>Jarosław Mądrzyk - członek odp. za odpisy</w:t>
      </w:r>
      <w:r w:rsidRPr="00112454">
        <w:rPr>
          <w:rFonts w:ascii="Times New Roman" w:hAnsi="Times New Roman" w:cs="Times New Roman"/>
          <w:sz w:val="24"/>
          <w:szCs w:val="24"/>
        </w:rPr>
        <w:br/>
        <w:t>Iwona Rachwał - członek odp. za odpisy</w:t>
      </w:r>
      <w:r w:rsidRPr="00112454">
        <w:rPr>
          <w:rFonts w:ascii="Times New Roman" w:hAnsi="Times New Roman" w:cs="Times New Roman"/>
          <w:sz w:val="24"/>
          <w:szCs w:val="24"/>
        </w:rPr>
        <w:br/>
        <w:t>Agnieszka Krętuś - członek odp. za odpisy</w:t>
      </w:r>
    </w:p>
    <w:p w:rsidR="00E07E2E" w:rsidRPr="00112454" w:rsidRDefault="00AE29EA" w:rsidP="00112454">
      <w:pPr>
        <w:pStyle w:val="Akapitzlist"/>
        <w:numPr>
          <w:ilvl w:val="0"/>
          <w:numId w:val="1"/>
        </w:numPr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>Zadaniem zespołu jest bezpośredni nadzór nad gospodarką majątkową szkoły oraz wykonywania niezbędnych działań w tym zakresie.</w:t>
      </w:r>
      <w:r w:rsidRPr="00112454">
        <w:rPr>
          <w:rFonts w:ascii="Times New Roman" w:hAnsi="Times New Roman" w:cs="Times New Roman"/>
          <w:sz w:val="24"/>
          <w:szCs w:val="24"/>
        </w:rPr>
        <w:br/>
        <w:t>W szczególności zadania te dotyczą:</w:t>
      </w:r>
    </w:p>
    <w:p w:rsidR="00AE29EA" w:rsidRPr="00112454" w:rsidRDefault="00AE29EA" w:rsidP="00112454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>Przygotowania i prowadzenia wewnętrznych kontroli stanów majątkowych, w tym czynności związanych z inwentaryzacją,</w:t>
      </w:r>
    </w:p>
    <w:p w:rsidR="00AE29EA" w:rsidRPr="00112454" w:rsidRDefault="00955188" w:rsidP="00112454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>Sporządzania wyceny składników rzeczowych w  przypadkach, kiedy taka wycena jest konieczna,</w:t>
      </w:r>
    </w:p>
    <w:p w:rsidR="00955188" w:rsidRPr="00112454" w:rsidRDefault="00955188" w:rsidP="00112454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>Przeprowadzanie oceny przydatności składników rzeczowych do dalszego użytkowania oraz ewentualnej likwidacji składników skasowanych,</w:t>
      </w:r>
    </w:p>
    <w:p w:rsidR="00955188" w:rsidRPr="00112454" w:rsidRDefault="00955188" w:rsidP="00112454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>Okresowego sprawdzania i weryfikacji ksiąg inwentarzowych i innych dokumentów związanych z gospodarką majątkową,</w:t>
      </w:r>
    </w:p>
    <w:p w:rsidR="00F3344B" w:rsidRPr="00F47FD3" w:rsidRDefault="00955188" w:rsidP="00F47FD3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>Innych obowiązków i czynności dotyczących gospodarowania mieniem powierzonym przez dyrektora.</w:t>
      </w:r>
    </w:p>
    <w:p w:rsidR="00F3344B" w:rsidRPr="00112454" w:rsidRDefault="00F3344B" w:rsidP="00112454">
      <w:pPr>
        <w:pStyle w:val="Akapitzlist"/>
        <w:numPr>
          <w:ilvl w:val="0"/>
          <w:numId w:val="1"/>
        </w:numPr>
        <w:spacing w:line="240" w:lineRule="auto"/>
        <w:ind w:left="142" w:firstLine="0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>Wymienione powyżej zadania powinny być wykonywane zgodnie z obowiązującymi w szkole procedurami wewnętrznymi, są to:</w:t>
      </w:r>
    </w:p>
    <w:p w:rsidR="00F3344B" w:rsidRPr="00112454" w:rsidRDefault="00F3344B" w:rsidP="00112454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>Instrukcja sporządzania obiegu i kontroli dokumentów,</w:t>
      </w:r>
    </w:p>
    <w:p w:rsidR="00F3344B" w:rsidRPr="00F47FD3" w:rsidRDefault="00F3344B" w:rsidP="00F47FD3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>Instrukcja inwetaryzacyjna.</w:t>
      </w:r>
    </w:p>
    <w:p w:rsidR="00F3344B" w:rsidRPr="00112454" w:rsidRDefault="00F3344B" w:rsidP="00112454">
      <w:pPr>
        <w:pStyle w:val="Akapitzlist"/>
        <w:numPr>
          <w:ilvl w:val="0"/>
          <w:numId w:val="1"/>
        </w:numPr>
        <w:spacing w:line="240" w:lineRule="auto"/>
        <w:ind w:left="284" w:hanging="142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 xml:space="preserve">Osoby wymienione w ust.1 wykonują swoje zadania na podstawie art.53 ust.2 ustawy o finansach publicznych. W/w </w:t>
      </w:r>
      <w:r w:rsidR="00C918DA">
        <w:rPr>
          <w:rFonts w:ascii="Times New Roman" w:hAnsi="Times New Roman" w:cs="Times New Roman"/>
          <w:sz w:val="24"/>
          <w:szCs w:val="24"/>
        </w:rPr>
        <w:t>powołanie pełni</w:t>
      </w:r>
      <w:r w:rsidRPr="00112454">
        <w:rPr>
          <w:rFonts w:ascii="Times New Roman" w:hAnsi="Times New Roman" w:cs="Times New Roman"/>
          <w:sz w:val="24"/>
          <w:szCs w:val="24"/>
        </w:rPr>
        <w:t xml:space="preserve"> równocześnie  funkcję upoważnień do realizowania niezbędnych działań, w tym dotyczących czynności sprawdzających w ramach kontroli zarządczej.</w:t>
      </w:r>
    </w:p>
    <w:p w:rsidR="00F47FD3" w:rsidRDefault="00E07E2E" w:rsidP="00F47F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454">
        <w:rPr>
          <w:rFonts w:ascii="Times New Roman" w:hAnsi="Times New Roman" w:cs="Times New Roman"/>
          <w:b/>
          <w:sz w:val="24"/>
          <w:szCs w:val="24"/>
        </w:rPr>
        <w:t>§2</w:t>
      </w:r>
    </w:p>
    <w:p w:rsidR="00E07E2E" w:rsidRPr="00F47FD3" w:rsidRDefault="00E07E2E" w:rsidP="00F47F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  <w:r w:rsidR="00112454">
        <w:rPr>
          <w:rFonts w:ascii="Times New Roman" w:hAnsi="Times New Roman" w:cs="Times New Roman"/>
          <w:sz w:val="24"/>
          <w:szCs w:val="24"/>
        </w:rPr>
        <w:br/>
      </w:r>
      <w:r w:rsidR="00112454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         Dyrektor Szkoły</w:t>
      </w:r>
    </w:p>
    <w:p w:rsidR="002D22F1" w:rsidRPr="00112454" w:rsidRDefault="00E07E2E">
      <w:pPr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="00112454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112454">
        <w:rPr>
          <w:rFonts w:ascii="Times New Roman" w:hAnsi="Times New Roman" w:cs="Times New Roman"/>
          <w:sz w:val="24"/>
          <w:szCs w:val="24"/>
        </w:rPr>
        <w:t>Bożena Golachowska</w:t>
      </w:r>
    </w:p>
    <w:sectPr w:rsidR="002D22F1" w:rsidRPr="00112454" w:rsidSect="00F47FD3"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0591" w:rsidRDefault="00A40591" w:rsidP="00F47FD3">
      <w:pPr>
        <w:spacing w:after="0" w:line="240" w:lineRule="auto"/>
      </w:pPr>
      <w:r>
        <w:separator/>
      </w:r>
    </w:p>
  </w:endnote>
  <w:endnote w:type="continuationSeparator" w:id="1">
    <w:p w:rsidR="00A40591" w:rsidRDefault="00A40591" w:rsidP="00F47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0591" w:rsidRDefault="00A40591" w:rsidP="00F47FD3">
      <w:pPr>
        <w:spacing w:after="0" w:line="240" w:lineRule="auto"/>
      </w:pPr>
      <w:r>
        <w:separator/>
      </w:r>
    </w:p>
  </w:footnote>
  <w:footnote w:type="continuationSeparator" w:id="1">
    <w:p w:rsidR="00A40591" w:rsidRDefault="00A40591" w:rsidP="00F47F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387E"/>
    <w:multiLevelType w:val="hybridMultilevel"/>
    <w:tmpl w:val="6B9E1DA0"/>
    <w:lvl w:ilvl="0" w:tplc="0415000F">
      <w:start w:val="1"/>
      <w:numFmt w:val="decimal"/>
      <w:lvlText w:val="%1."/>
      <w:lvlJc w:val="left"/>
      <w:pPr>
        <w:ind w:left="12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1">
    <w:nsid w:val="5B2C7F03"/>
    <w:multiLevelType w:val="hybridMultilevel"/>
    <w:tmpl w:val="FF560E82"/>
    <w:lvl w:ilvl="0" w:tplc="E7B81780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77DA2F5B"/>
    <w:multiLevelType w:val="hybridMultilevel"/>
    <w:tmpl w:val="C66CB688"/>
    <w:lvl w:ilvl="0" w:tplc="B9AEEEC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7E2E"/>
    <w:rsid w:val="00112454"/>
    <w:rsid w:val="002531A9"/>
    <w:rsid w:val="004B71A3"/>
    <w:rsid w:val="004F66C2"/>
    <w:rsid w:val="005A7FF6"/>
    <w:rsid w:val="0066776D"/>
    <w:rsid w:val="007068E1"/>
    <w:rsid w:val="00720EB5"/>
    <w:rsid w:val="00725F65"/>
    <w:rsid w:val="00955188"/>
    <w:rsid w:val="00A40591"/>
    <w:rsid w:val="00AD62B8"/>
    <w:rsid w:val="00AE29EA"/>
    <w:rsid w:val="00BE39B4"/>
    <w:rsid w:val="00C76DF7"/>
    <w:rsid w:val="00C918DA"/>
    <w:rsid w:val="00CE634D"/>
    <w:rsid w:val="00E07E2E"/>
    <w:rsid w:val="00F3344B"/>
    <w:rsid w:val="00F47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E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29EA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F47FD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47FD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F47F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47FD3"/>
  </w:style>
  <w:style w:type="paragraph" w:styleId="Stopka">
    <w:name w:val="footer"/>
    <w:basedOn w:val="Normalny"/>
    <w:link w:val="StopkaZnak"/>
    <w:uiPriority w:val="99"/>
    <w:semiHidden/>
    <w:unhideWhenUsed/>
    <w:rsid w:val="00F47F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7F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SP52</cp:lastModifiedBy>
  <cp:revision>5</cp:revision>
  <cp:lastPrinted>2021-04-22T09:55:00Z</cp:lastPrinted>
  <dcterms:created xsi:type="dcterms:W3CDTF">2021-04-22T09:32:00Z</dcterms:created>
  <dcterms:modified xsi:type="dcterms:W3CDTF">2021-04-22T09:55:00Z</dcterms:modified>
</cp:coreProperties>
</file>