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B3E73" w14:textId="77777777" w:rsidR="001C5462" w:rsidRDefault="001C5462" w:rsidP="001C5462">
      <w:pPr>
        <w:jc w:val="right"/>
        <w:rPr>
          <w:sz w:val="24"/>
        </w:rPr>
      </w:pPr>
      <w:r>
        <w:rPr>
          <w:sz w:val="24"/>
        </w:rPr>
        <w:t>Częstochowa, 6.12.2021.</w:t>
      </w:r>
    </w:p>
    <w:p w14:paraId="4D779DF0" w14:textId="77777777" w:rsidR="001C5462" w:rsidRDefault="001C5462" w:rsidP="001C5462">
      <w:pPr>
        <w:rPr>
          <w:sz w:val="24"/>
        </w:rPr>
      </w:pPr>
    </w:p>
    <w:p w14:paraId="00F2EA11" w14:textId="77777777" w:rsidR="001C5462" w:rsidRDefault="001C5462" w:rsidP="001C5462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26/2021</w:t>
      </w:r>
    </w:p>
    <w:p w14:paraId="020A348B" w14:textId="77777777" w:rsidR="001C5462" w:rsidRDefault="001C5462" w:rsidP="001C5462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zebrania rady pedagogicznej:</w:t>
      </w:r>
    </w:p>
    <w:p w14:paraId="5C8E6BF9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Na podstawie </w:t>
      </w:r>
      <w:proofErr w:type="spellStart"/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. MEN z 22 lutego 2019r. w sprawie szczegółowych warunków ocenianie, klasyfikacji i promocji uczniów w szkołach publicznych (Dz. U. 2019 poz. 373) 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 xml:space="preserve"> i na podstawie </w:t>
      </w:r>
      <w:proofErr w:type="spellStart"/>
      <w:r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>
        <w:rPr>
          <w:rFonts w:cstheme="minorHAnsi"/>
          <w:color w:val="000000"/>
          <w:sz w:val="24"/>
          <w:szCs w:val="18"/>
          <w:shd w:val="clear" w:color="auto" w:fill="FFFFFF"/>
        </w:rPr>
        <w:t xml:space="preserve">. MEN z 29 kwietnia 2021 w sprawie szczegółowych rozwiązań w okresie czasowego ograniczenia funkcjonowania jednostek oświaty w związku z zapobieganiem i przeciwdziałaniem i zwalczaniem COVID-19 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informuję, że 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w dniu 10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.1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2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.2021r. o godzinie 1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6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00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 odbędzie się 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konferencja klasyfikacyjna klas IV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.</w:t>
      </w:r>
      <w:r w:rsidRPr="00750FC3">
        <w:rPr>
          <w:rFonts w:cstheme="minorHAnsi"/>
          <w:color w:val="000000"/>
          <w:sz w:val="24"/>
          <w:szCs w:val="18"/>
        </w:rPr>
        <w:br/>
      </w:r>
    </w:p>
    <w:p w14:paraId="5ED10CA0" w14:textId="0CF64EE2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Plan 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konferencji</w:t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:</w:t>
      </w:r>
      <w:r w:rsidRPr="00750FC3">
        <w:rPr>
          <w:rFonts w:cstheme="minorHAnsi"/>
          <w:color w:val="000000"/>
          <w:sz w:val="24"/>
          <w:szCs w:val="18"/>
        </w:rPr>
        <w:br/>
      </w:r>
      <w:r>
        <w:rPr>
          <w:rFonts w:cstheme="minorHAnsi"/>
          <w:color w:val="000000"/>
          <w:sz w:val="24"/>
          <w:szCs w:val="18"/>
          <w:shd w:val="clear" w:color="auto" w:fill="FFFFFF"/>
        </w:rPr>
        <w:t>- klasyfikacja śródroczna klas I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V</w:t>
      </w:r>
      <w:r>
        <w:rPr>
          <w:rFonts w:cstheme="minorHAnsi"/>
          <w:color w:val="000000"/>
          <w:sz w:val="24"/>
          <w:szCs w:val="18"/>
          <w:shd w:val="clear" w:color="auto" w:fill="FFFFFF"/>
        </w:rPr>
        <w:t>,</w:t>
      </w:r>
    </w:p>
    <w:p w14:paraId="14DE4D90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dostosowanie warunków maturalnych,</w:t>
      </w:r>
    </w:p>
    <w:p w14:paraId="2F525552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organizacja nowego roku szkolnego 2022/2023,</w:t>
      </w:r>
    </w:p>
    <w:p w14:paraId="049FF3A0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analiza wyników matur,</w:t>
      </w:r>
    </w:p>
    <w:p w14:paraId="0751E385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szkolenie rady pedagogicznej z procedur organizacji egzaminu zawodowego,</w:t>
      </w:r>
    </w:p>
    <w:p w14:paraId="6B92271A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- sprawy różne.</w:t>
      </w:r>
    </w:p>
    <w:p w14:paraId="60F2FCB7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13 grudnia o godz. 16.00 odbędzie się konferencja plenarna dla klas IV. Plan konferencji:</w:t>
      </w:r>
    </w:p>
    <w:p w14:paraId="64D5E473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zatwierdzenie wyników klasyfikacji dla klas IV,</w:t>
      </w:r>
    </w:p>
    <w:p w14:paraId="7CAA0629" w14:textId="77777777" w:rsidR="001C5462" w:rsidRDefault="001C5462" w:rsidP="001C5462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sprawy różne,</w:t>
      </w:r>
    </w:p>
    <w:p w14:paraId="21BB52CD" w14:textId="77777777" w:rsidR="001C5462" w:rsidRPr="00750FC3" w:rsidRDefault="001C5462" w:rsidP="001C5462">
      <w:pPr>
        <w:pStyle w:val="Akapitzlist"/>
        <w:ind w:left="0"/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18"/>
          <w:shd w:val="clear" w:color="auto" w:fill="FFFFFF"/>
        </w:rPr>
        <w:t>- omówienie wyników egzaminów zawodowych.</w:t>
      </w:r>
      <w:r w:rsidRPr="00750FC3">
        <w:rPr>
          <w:rFonts w:cstheme="minorHAnsi"/>
          <w:color w:val="000000"/>
          <w:sz w:val="24"/>
          <w:szCs w:val="18"/>
        </w:rPr>
        <w:br/>
      </w:r>
      <w:r w:rsidRPr="00750FC3">
        <w:rPr>
          <w:rFonts w:cstheme="minorHAnsi"/>
          <w:color w:val="000000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14:paraId="2A643859" w14:textId="77777777" w:rsidR="001C5462" w:rsidRDefault="001C5462" w:rsidP="001C5462">
      <w:pPr>
        <w:pStyle w:val="Akapitzlist"/>
        <w:ind w:left="4956"/>
        <w:rPr>
          <w:sz w:val="24"/>
        </w:rPr>
      </w:pPr>
    </w:p>
    <w:p w14:paraId="61D278CF" w14:textId="77777777" w:rsidR="001C5462" w:rsidRPr="00A43945" w:rsidRDefault="001C5462" w:rsidP="001C5462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62718C2B" w14:textId="77777777" w:rsidR="001C5462" w:rsidRDefault="001C5462" w:rsidP="001C5462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391B27D6" w14:textId="77777777" w:rsidR="001C5462" w:rsidRDefault="001C5462" w:rsidP="001C5462"/>
    <w:p w14:paraId="05363D5F" w14:textId="77777777" w:rsidR="00B71423" w:rsidRDefault="001C5462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62"/>
    <w:rsid w:val="001C5462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58D73"/>
  <w15:chartTrackingRefBased/>
  <w15:docId w15:val="{2388E9A9-4A4E-4355-B7EF-63D41C8F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4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2021-12-14T10:31:00Z</dcterms:created>
  <dcterms:modified xsi:type="dcterms:W3CDTF">2021-12-14T10:34:00Z</dcterms:modified>
</cp:coreProperties>
</file>