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7D" w:rsidRPr="00176A7D" w:rsidRDefault="00176A7D" w:rsidP="00176A7D">
      <w:pPr>
        <w:jc w:val="center"/>
        <w:rPr>
          <w:b/>
          <w:sz w:val="24"/>
          <w:szCs w:val="24"/>
        </w:rPr>
      </w:pPr>
      <w:r w:rsidRPr="00176A7D">
        <w:rPr>
          <w:b/>
          <w:sz w:val="24"/>
          <w:szCs w:val="24"/>
        </w:rPr>
        <w:t>ZARZĄDZENIE NR 1/2022</w:t>
      </w:r>
    </w:p>
    <w:p w:rsidR="00176A7D" w:rsidRPr="00176A7D" w:rsidRDefault="00176A7D" w:rsidP="00176A7D">
      <w:pPr>
        <w:jc w:val="center"/>
        <w:rPr>
          <w:b/>
          <w:sz w:val="24"/>
          <w:szCs w:val="24"/>
        </w:rPr>
      </w:pPr>
      <w:r w:rsidRPr="00176A7D">
        <w:rPr>
          <w:b/>
          <w:sz w:val="24"/>
          <w:szCs w:val="24"/>
        </w:rPr>
        <w:t>DYREKTORA MIEJSKIEGO PRZEDSZKOLA NR 5</w:t>
      </w:r>
    </w:p>
    <w:p w:rsidR="00176A7D" w:rsidRPr="00176A7D" w:rsidRDefault="00176A7D" w:rsidP="00176A7D">
      <w:pPr>
        <w:jc w:val="center"/>
        <w:rPr>
          <w:b/>
          <w:sz w:val="24"/>
          <w:szCs w:val="24"/>
        </w:rPr>
      </w:pPr>
      <w:r w:rsidRPr="00176A7D">
        <w:rPr>
          <w:b/>
          <w:sz w:val="24"/>
          <w:szCs w:val="24"/>
        </w:rPr>
        <w:t>IM. JANA KILIŃSKIEGO W CZĘSTOCHOWIE</w:t>
      </w:r>
    </w:p>
    <w:p w:rsidR="00176A7D" w:rsidRPr="00176A7D" w:rsidRDefault="00176A7D" w:rsidP="00176A7D">
      <w:pPr>
        <w:jc w:val="center"/>
        <w:rPr>
          <w:b/>
          <w:sz w:val="24"/>
          <w:szCs w:val="24"/>
        </w:rPr>
      </w:pPr>
      <w:r w:rsidRPr="00176A7D">
        <w:rPr>
          <w:b/>
          <w:sz w:val="24"/>
          <w:szCs w:val="24"/>
        </w:rPr>
        <w:t>Z DNIA 03.01.2022 r.</w:t>
      </w:r>
    </w:p>
    <w:p w:rsidR="00176A7D" w:rsidRDefault="00176A7D" w:rsidP="00176A7D"/>
    <w:p w:rsidR="00176A7D" w:rsidRDefault="00176A7D" w:rsidP="00176A7D">
      <w:pPr>
        <w:jc w:val="center"/>
      </w:pPr>
      <w:r>
        <w:t xml:space="preserve">W </w:t>
      </w:r>
      <w:r>
        <w:t xml:space="preserve"> sprawie : wynagrodzeń  dla pracowników nie będących nauczycielami</w:t>
      </w:r>
    </w:p>
    <w:p w:rsidR="00176A7D" w:rsidRDefault="00176A7D" w:rsidP="00176A7D"/>
    <w:p w:rsidR="00176A7D" w:rsidRDefault="00176A7D" w:rsidP="00176A7D"/>
    <w:p w:rsidR="00176A7D" w:rsidRDefault="00176A7D" w:rsidP="00176A7D">
      <w:r>
        <w:t xml:space="preserve">  Działając na podstawie :</w:t>
      </w:r>
    </w:p>
    <w:p w:rsidR="00176A7D" w:rsidRDefault="00176A7D" w:rsidP="00176A7D"/>
    <w:p w:rsidR="00176A7D" w:rsidRDefault="00176A7D" w:rsidP="00176A7D">
      <w:r>
        <w:t>•</w:t>
      </w:r>
      <w:r>
        <w:tab/>
        <w:t>Rozporządzenia Rady Ministrów  z dnia 15 września 2021 r w sprawie wysokości minimalnego wynagrodzenia za pracę oraz wysokości minimalnej stawki godzinowej w 2022 r.  (Dz.U. z 2021 r. poz. 1690 ),</w:t>
      </w:r>
    </w:p>
    <w:p w:rsidR="00176A7D" w:rsidRDefault="00176A7D" w:rsidP="00176A7D"/>
    <w:p w:rsidR="00176A7D" w:rsidRDefault="00176A7D" w:rsidP="00176A7D">
      <w:r>
        <w:t>zarządzam</w:t>
      </w:r>
      <w:r>
        <w:t xml:space="preserve">  :</w:t>
      </w:r>
    </w:p>
    <w:p w:rsidR="00176A7D" w:rsidRDefault="00176A7D" w:rsidP="00176A7D"/>
    <w:p w:rsidR="00176A7D" w:rsidRPr="00176A7D" w:rsidRDefault="00176A7D" w:rsidP="00176A7D">
      <w:pPr>
        <w:jc w:val="center"/>
        <w:rPr>
          <w:b/>
          <w:sz w:val="24"/>
          <w:szCs w:val="24"/>
        </w:rPr>
      </w:pPr>
      <w:r w:rsidRPr="00176A7D">
        <w:rPr>
          <w:b/>
          <w:sz w:val="24"/>
          <w:szCs w:val="24"/>
        </w:rPr>
        <w:t>§ 1</w:t>
      </w:r>
    </w:p>
    <w:p w:rsidR="00176A7D" w:rsidRDefault="00176A7D" w:rsidP="00176A7D">
      <w:r>
        <w:t xml:space="preserve"> Podwyżkę wynagrodzeń dla pracowników nie będących nauczycielami dla  pracowników, którzy nie osiągnęli wynagrodzenia 3010.00 zł brutto.</w:t>
      </w:r>
    </w:p>
    <w:p w:rsidR="00176A7D" w:rsidRDefault="00176A7D" w:rsidP="00176A7D"/>
    <w:p w:rsidR="00176A7D" w:rsidRPr="00176A7D" w:rsidRDefault="00176A7D" w:rsidP="00176A7D">
      <w:pPr>
        <w:jc w:val="center"/>
        <w:rPr>
          <w:b/>
        </w:rPr>
      </w:pPr>
      <w:r w:rsidRPr="00176A7D">
        <w:rPr>
          <w:b/>
        </w:rPr>
        <w:t>§ 2</w:t>
      </w:r>
    </w:p>
    <w:p w:rsidR="00176A7D" w:rsidRDefault="00176A7D" w:rsidP="00176A7D"/>
    <w:p w:rsidR="00176A7D" w:rsidRDefault="00176A7D" w:rsidP="00176A7D">
      <w:r>
        <w:t xml:space="preserve"> Zmiany wynagrodzeń  dla  pracowników nie</w:t>
      </w:r>
      <w:r>
        <w:t xml:space="preserve"> będących nauczycielami mają   zastosowanie od               </w:t>
      </w:r>
      <w:r>
        <w:t xml:space="preserve">1 stycznia 2022 r. </w:t>
      </w:r>
    </w:p>
    <w:p w:rsidR="00176A7D" w:rsidRDefault="00176A7D" w:rsidP="00176A7D">
      <w:bookmarkStart w:id="0" w:name="_GoBack"/>
      <w:bookmarkEnd w:id="0"/>
    </w:p>
    <w:p w:rsidR="00176A7D" w:rsidRDefault="00176A7D" w:rsidP="00176A7D">
      <w:pPr>
        <w:jc w:val="right"/>
      </w:pPr>
    </w:p>
    <w:p w:rsidR="00176A7D" w:rsidRDefault="00176A7D" w:rsidP="00176A7D">
      <w:pPr>
        <w:jc w:val="right"/>
      </w:pPr>
      <w:r>
        <w:t xml:space="preserve">              (-) </w:t>
      </w:r>
      <w:r>
        <w:t xml:space="preserve">Renata </w:t>
      </w:r>
      <w:proofErr w:type="spellStart"/>
      <w:r>
        <w:t>Sowula</w:t>
      </w:r>
      <w:proofErr w:type="spellEnd"/>
    </w:p>
    <w:p w:rsidR="00176A7D" w:rsidRDefault="00176A7D" w:rsidP="00176A7D">
      <w:pPr>
        <w:jc w:val="right"/>
      </w:pPr>
      <w:r>
        <w:t xml:space="preserve">                                                                    Dyrek</w:t>
      </w:r>
      <w:r>
        <w:t>tor Miejskiego Przedszkola Nr 13</w:t>
      </w:r>
    </w:p>
    <w:p w:rsidR="00176A7D" w:rsidRDefault="00176A7D" w:rsidP="00176A7D">
      <w:pPr>
        <w:jc w:val="right"/>
      </w:pPr>
      <w:r>
        <w:t xml:space="preserve">                                                                    im. </w:t>
      </w:r>
      <w:r>
        <w:t>Krecika</w:t>
      </w:r>
      <w:r>
        <w:t xml:space="preserve">  w Częstochowie</w:t>
      </w:r>
    </w:p>
    <w:p w:rsidR="00176A7D" w:rsidRDefault="00176A7D" w:rsidP="00176A7D"/>
    <w:p w:rsidR="00176A7D" w:rsidRDefault="00176A7D" w:rsidP="00176A7D">
      <w:r>
        <w:t xml:space="preserve">                                                                                         </w:t>
      </w:r>
    </w:p>
    <w:p w:rsidR="00CD00EB" w:rsidRDefault="00CD00EB"/>
    <w:sectPr w:rsidR="00CD0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7D"/>
    <w:rsid w:val="00176A7D"/>
    <w:rsid w:val="00CD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B157F"/>
  <w15:chartTrackingRefBased/>
  <w15:docId w15:val="{4B04CF9E-6EF7-468E-82AA-13DB4AE6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2022-03-28T12:34:00Z</dcterms:created>
  <dcterms:modified xsi:type="dcterms:W3CDTF">2022-03-28T12:40:00Z</dcterms:modified>
</cp:coreProperties>
</file>