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700" w:type="dxa"/>
        <w:jc w:val="left"/>
        <w:tblInd w:w="11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1020"/>
        <w:gridCol w:w="1259"/>
        <w:gridCol w:w="1241"/>
        <w:gridCol w:w="1239"/>
        <w:gridCol w:w="1100"/>
        <w:gridCol w:w="1241"/>
        <w:gridCol w:w="1259"/>
        <w:gridCol w:w="1460"/>
        <w:gridCol w:w="1220"/>
        <w:gridCol w:w="1060"/>
        <w:gridCol w:w="1441"/>
        <w:gridCol w:w="1159"/>
      </w:tblGrid>
      <w:tr>
        <w:trPr>
          <w:trHeight w:val="280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  <w:bookmarkStart w:id="0" w:name="page1"/>
            <w:bookmarkStart w:id="1" w:name="page1"/>
            <w:bookmarkEnd w:id="1"/>
          </w:p>
        </w:tc>
        <w:tc>
          <w:tcPr>
            <w:tcW w:w="12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Wartość</w:t>
            </w:r>
          </w:p>
        </w:tc>
        <w:tc>
          <w:tcPr>
            <w:tcW w:w="1241" w:type="dxa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</w:rPr>
            </w:r>
          </w:p>
        </w:tc>
        <w:tc>
          <w:tcPr>
            <w:tcW w:w="123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Wartość</w:t>
            </w:r>
          </w:p>
        </w:tc>
        <w:tc>
          <w:tcPr>
            <w:tcW w:w="110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</w:rPr>
            </w:r>
          </w:p>
        </w:tc>
        <w:tc>
          <w:tcPr>
            <w:tcW w:w="1241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71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right="993" w:hanging="0"/>
              <w:jc w:val="right"/>
              <w:rPr/>
            </w:pPr>
            <w:r>
              <w:rPr>
                <w:b/>
                <w:i/>
                <w:sz w:val="21"/>
              </w:rPr>
              <w:t>w tym: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</w:rPr>
            </w:r>
          </w:p>
        </w:tc>
        <w:tc>
          <w:tcPr>
            <w:tcW w:w="1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41" w:type="dxa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159" w:type="dxa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107" w:hRule="atLeast"/>
        </w:trPr>
        <w:tc>
          <w:tcPr>
            <w:tcW w:w="1020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6"/>
              <w:ind w:left="120" w:hanging="0"/>
              <w:rPr/>
            </w:pPr>
            <w:r>
              <w:rPr>
                <w:b/>
                <w:i/>
                <w:sz w:val="21"/>
              </w:rPr>
              <w:t>Wartość</w:t>
            </w:r>
          </w:p>
        </w:tc>
        <w:tc>
          <w:tcPr>
            <w:tcW w:w="1259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9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9"/>
              </w:rPr>
            </w:r>
          </w:p>
        </w:tc>
        <w:tc>
          <w:tcPr>
            <w:tcW w:w="12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9"/>
              </w:rPr>
            </w:pPr>
            <w:r>
              <w:rPr>
                <w:rFonts w:eastAsia="Times New Roman" w:cs="Times New Roman" w:ascii="Times New Roman" w:hAnsi="Times New Roman"/>
                <w:sz w:val="9"/>
              </w:rPr>
            </w:r>
          </w:p>
        </w:tc>
        <w:tc>
          <w:tcPr>
            <w:tcW w:w="1239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9"/>
              </w:rPr>
            </w:pPr>
            <w:r>
              <w:rPr>
                <w:rFonts w:eastAsia="Times New Roman" w:cs="Times New Roman" w:ascii="Times New Roman" w:hAnsi="Times New Roman"/>
                <w:sz w:val="9"/>
              </w:rPr>
            </w:r>
          </w:p>
        </w:tc>
        <w:tc>
          <w:tcPr>
            <w:tcW w:w="110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9"/>
              </w:rPr>
            </w:pPr>
            <w:r>
              <w:rPr>
                <w:rFonts w:eastAsia="Times New Roman" w:cs="Times New Roman" w:ascii="Times New Roman" w:hAnsi="Times New Roman"/>
                <w:sz w:val="9"/>
              </w:rPr>
            </w:r>
          </w:p>
        </w:tc>
        <w:tc>
          <w:tcPr>
            <w:tcW w:w="12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9"/>
              </w:rPr>
            </w:pPr>
            <w:r>
              <w:rPr>
                <w:rFonts w:eastAsia="Times New Roman" w:cs="Times New Roman" w:ascii="Times New Roman" w:hAnsi="Times New Roman"/>
                <w:sz w:val="9"/>
              </w:rPr>
            </w:r>
          </w:p>
        </w:tc>
        <w:tc>
          <w:tcPr>
            <w:tcW w:w="125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9"/>
              </w:rPr>
            </w:pPr>
            <w:r>
              <w:rPr>
                <w:rFonts w:eastAsia="Times New Roman" w:cs="Times New Roman" w:ascii="Times New Roman" w:hAnsi="Times New Roman"/>
                <w:sz w:val="9"/>
              </w:rPr>
            </w:r>
          </w:p>
        </w:tc>
        <w:tc>
          <w:tcPr>
            <w:tcW w:w="1460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Wartości</w:t>
            </w:r>
          </w:p>
        </w:tc>
        <w:tc>
          <w:tcPr>
            <w:tcW w:w="122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9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9"/>
              </w:rPr>
            </w:r>
          </w:p>
        </w:tc>
        <w:tc>
          <w:tcPr>
            <w:tcW w:w="1060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w w:val="99"/>
                <w:sz w:val="21"/>
              </w:rPr>
              <w:t>Inne</w:t>
            </w:r>
          </w:p>
        </w:tc>
        <w:tc>
          <w:tcPr>
            <w:tcW w:w="1441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7"/>
              <w:ind w:right="55" w:hanging="0"/>
              <w:jc w:val="right"/>
              <w:rPr/>
            </w:pPr>
            <w:r>
              <w:rPr>
                <w:b/>
                <w:i/>
                <w:sz w:val="21"/>
              </w:rPr>
              <w:t>Powierzchnia</w:t>
            </w:r>
          </w:p>
        </w:tc>
        <w:tc>
          <w:tcPr>
            <w:tcW w:w="1159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6"/>
              <w:jc w:val="center"/>
              <w:rPr/>
            </w:pPr>
            <w:r>
              <w:rPr>
                <w:b/>
                <w:i/>
                <w:w w:val="97"/>
                <w:sz w:val="21"/>
              </w:rPr>
              <w:t>Ilość</w:t>
            </w:r>
          </w:p>
        </w:tc>
      </w:tr>
      <w:tr>
        <w:trPr>
          <w:trHeight w:val="149" w:hRule="atLeast"/>
        </w:trPr>
        <w:tc>
          <w:tcPr>
            <w:tcW w:w="1020" w:type="dxa"/>
            <w:vMerge w:val="continue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w w:val="97"/>
                <w:sz w:val="12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w w:val="97"/>
                <w:sz w:val="12"/>
              </w:rPr>
            </w:r>
          </w:p>
        </w:tc>
        <w:tc>
          <w:tcPr>
            <w:tcW w:w="1259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majątku</w:t>
            </w:r>
          </w:p>
        </w:tc>
        <w:tc>
          <w:tcPr>
            <w:tcW w:w="1241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right="73" w:hanging="0"/>
              <w:jc w:val="right"/>
              <w:rPr/>
            </w:pPr>
            <w:r>
              <w:rPr>
                <w:b/>
                <w:i/>
                <w:sz w:val="21"/>
              </w:rPr>
              <w:t>Umorzenie</w:t>
            </w:r>
          </w:p>
        </w:tc>
        <w:tc>
          <w:tcPr>
            <w:tcW w:w="1239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majątku</w:t>
            </w:r>
          </w:p>
        </w:tc>
        <w:tc>
          <w:tcPr>
            <w:tcW w:w="110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2"/>
              </w:rPr>
            </w:r>
          </w:p>
        </w:tc>
        <w:tc>
          <w:tcPr>
            <w:tcW w:w="1241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right="133" w:hanging="0"/>
              <w:jc w:val="right"/>
              <w:rPr/>
            </w:pPr>
            <w:r>
              <w:rPr>
                <w:b/>
                <w:i/>
                <w:sz w:val="21"/>
              </w:rPr>
              <w:t>Budynki i</w:t>
            </w:r>
          </w:p>
        </w:tc>
        <w:tc>
          <w:tcPr>
            <w:tcW w:w="1259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right="53" w:hanging="0"/>
              <w:jc w:val="right"/>
              <w:rPr/>
            </w:pPr>
            <w:r>
              <w:rPr>
                <w:b/>
                <w:i/>
                <w:sz w:val="21"/>
              </w:rPr>
              <w:t>Urządzenia</w:t>
            </w:r>
          </w:p>
        </w:tc>
        <w:tc>
          <w:tcPr>
            <w:tcW w:w="1460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2"/>
              </w:rPr>
            </w:r>
          </w:p>
        </w:tc>
        <w:tc>
          <w:tcPr>
            <w:tcW w:w="1220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right="253" w:hanging="0"/>
              <w:jc w:val="right"/>
              <w:rPr/>
            </w:pPr>
            <w:r>
              <w:rPr>
                <w:b/>
                <w:i/>
                <w:sz w:val="21"/>
              </w:rPr>
              <w:t>Środki</w:t>
            </w:r>
          </w:p>
        </w:tc>
        <w:tc>
          <w:tcPr>
            <w:tcW w:w="1060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2"/>
              </w:rPr>
            </w:r>
          </w:p>
        </w:tc>
        <w:tc>
          <w:tcPr>
            <w:tcW w:w="1441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159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</w:tr>
      <w:tr>
        <w:trPr>
          <w:trHeight w:val="229" w:hRule="atLeast"/>
        </w:trPr>
        <w:tc>
          <w:tcPr>
            <w:tcW w:w="1020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ind w:left="120" w:hanging="0"/>
              <w:rPr/>
            </w:pPr>
            <w:r>
              <w:rPr>
                <w:b/>
                <w:i/>
                <w:sz w:val="21"/>
              </w:rPr>
              <w:t>w latach</w:t>
            </w:r>
          </w:p>
        </w:tc>
        <w:tc>
          <w:tcPr>
            <w:tcW w:w="1259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9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9"/>
              </w:rPr>
            </w:r>
          </w:p>
        </w:tc>
        <w:tc>
          <w:tcPr>
            <w:tcW w:w="1241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sz w:val="19"/>
              </w:rPr>
            </w:r>
          </w:p>
        </w:tc>
        <w:tc>
          <w:tcPr>
            <w:tcW w:w="1239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sz w:val="19"/>
              </w:rPr>
            </w:r>
          </w:p>
        </w:tc>
        <w:tc>
          <w:tcPr>
            <w:tcW w:w="110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ind w:right="173" w:hanging="0"/>
              <w:jc w:val="right"/>
              <w:rPr/>
            </w:pPr>
            <w:r>
              <w:rPr>
                <w:b/>
                <w:i/>
                <w:sz w:val="21"/>
              </w:rPr>
              <w:t>Grunty</w:t>
            </w:r>
          </w:p>
        </w:tc>
        <w:tc>
          <w:tcPr>
            <w:tcW w:w="1241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9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9"/>
              </w:rPr>
            </w:r>
          </w:p>
        </w:tc>
        <w:tc>
          <w:tcPr>
            <w:tcW w:w="1259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sz w:val="19"/>
              </w:rPr>
            </w:r>
          </w:p>
        </w:tc>
        <w:tc>
          <w:tcPr>
            <w:tcW w:w="146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jc w:val="center"/>
              <w:rPr/>
            </w:pPr>
            <w:r>
              <w:rPr>
                <w:b/>
                <w:i/>
                <w:sz w:val="21"/>
              </w:rPr>
              <w:t>niematerialne i</w:t>
            </w:r>
          </w:p>
        </w:tc>
        <w:tc>
          <w:tcPr>
            <w:tcW w:w="1220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9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9"/>
              </w:rPr>
            </w:r>
          </w:p>
        </w:tc>
        <w:tc>
          <w:tcPr>
            <w:tcW w:w="106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jc w:val="center"/>
              <w:rPr/>
            </w:pPr>
            <w:r>
              <w:rPr>
                <w:b/>
                <w:i/>
                <w:sz w:val="21"/>
              </w:rPr>
              <w:t>środki</w:t>
            </w:r>
          </w:p>
        </w:tc>
        <w:tc>
          <w:tcPr>
            <w:tcW w:w="14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ind w:right="415" w:hanging="0"/>
              <w:jc w:val="right"/>
              <w:rPr/>
            </w:pPr>
            <w:r>
              <w:rPr>
                <w:b/>
                <w:i/>
                <w:sz w:val="19"/>
              </w:rPr>
              <w:t>(m</w:t>
            </w:r>
            <w:r>
              <w:rPr>
                <w:b/>
                <w:i/>
                <w:sz w:val="25"/>
              </w:rPr>
              <w:t xml:space="preserve"> </w:t>
            </w:r>
            <w:r>
              <w:rPr>
                <w:b/>
                <w:i/>
                <w:sz w:val="25"/>
                <w:vertAlign w:val="superscript"/>
              </w:rPr>
              <w:t>2</w:t>
            </w:r>
            <w:r>
              <w:rPr>
                <w:b/>
                <w:i/>
                <w:sz w:val="19"/>
              </w:rPr>
              <w:t xml:space="preserve"> )</w:t>
            </w:r>
          </w:p>
        </w:tc>
        <w:tc>
          <w:tcPr>
            <w:tcW w:w="115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29"/>
              <w:jc w:val="center"/>
              <w:rPr/>
            </w:pPr>
            <w:r>
              <w:rPr>
                <w:b/>
                <w:i/>
                <w:sz w:val="21"/>
              </w:rPr>
              <w:t>budynków</w:t>
            </w:r>
          </w:p>
        </w:tc>
      </w:tr>
      <w:tr>
        <w:trPr>
          <w:trHeight w:val="212" w:hRule="atLeast"/>
        </w:trPr>
        <w:tc>
          <w:tcPr>
            <w:tcW w:w="1020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8"/>
              </w:rPr>
            </w:r>
          </w:p>
        </w:tc>
        <w:tc>
          <w:tcPr>
            <w:tcW w:w="125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12"/>
              <w:jc w:val="center"/>
              <w:rPr/>
            </w:pPr>
            <w:r>
              <w:rPr>
                <w:b/>
                <w:i/>
                <w:sz w:val="21"/>
              </w:rPr>
              <w:t>brutto (zł)</w:t>
            </w:r>
          </w:p>
        </w:tc>
        <w:tc>
          <w:tcPr>
            <w:tcW w:w="12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8"/>
              </w:rPr>
            </w:r>
          </w:p>
        </w:tc>
        <w:tc>
          <w:tcPr>
            <w:tcW w:w="123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12"/>
              <w:jc w:val="center"/>
              <w:rPr/>
            </w:pPr>
            <w:r>
              <w:rPr>
                <w:b/>
                <w:i/>
                <w:sz w:val="21"/>
              </w:rPr>
              <w:t>netto (zł)</w:t>
            </w:r>
          </w:p>
        </w:tc>
        <w:tc>
          <w:tcPr>
            <w:tcW w:w="110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8"/>
              </w:rPr>
            </w:r>
          </w:p>
        </w:tc>
        <w:tc>
          <w:tcPr>
            <w:tcW w:w="12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12"/>
              <w:ind w:right="153" w:hanging="0"/>
              <w:jc w:val="right"/>
              <w:rPr/>
            </w:pPr>
            <w:r>
              <w:rPr>
                <w:b/>
                <w:i/>
                <w:sz w:val="21"/>
              </w:rPr>
              <w:t>budowle</w:t>
            </w:r>
          </w:p>
        </w:tc>
        <w:tc>
          <w:tcPr>
            <w:tcW w:w="125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12"/>
              <w:ind w:right="73" w:hanging="0"/>
              <w:jc w:val="right"/>
              <w:rPr/>
            </w:pPr>
            <w:r>
              <w:rPr>
                <w:b/>
                <w:i/>
                <w:sz w:val="21"/>
              </w:rPr>
              <w:t>techniczne</w:t>
            </w:r>
          </w:p>
        </w:tc>
        <w:tc>
          <w:tcPr>
            <w:tcW w:w="1460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prawne</w:t>
            </w:r>
          </w:p>
        </w:tc>
        <w:tc>
          <w:tcPr>
            <w:tcW w:w="1220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12"/>
              <w:ind w:right="53" w:hanging="0"/>
              <w:jc w:val="right"/>
              <w:rPr/>
            </w:pPr>
            <w:r>
              <w:rPr>
                <w:b/>
                <w:i/>
                <w:sz w:val="21"/>
              </w:rPr>
              <w:t>transportu</w:t>
            </w:r>
          </w:p>
        </w:tc>
        <w:tc>
          <w:tcPr>
            <w:tcW w:w="1060" w:type="dxa"/>
            <w:vMerge w:val="restart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b/>
                <w:i/>
                <w:sz w:val="21"/>
              </w:rPr>
              <w:t>trwałe</w:t>
            </w:r>
          </w:p>
        </w:tc>
        <w:tc>
          <w:tcPr>
            <w:tcW w:w="1441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18"/>
              </w:rPr>
            </w:r>
          </w:p>
        </w:tc>
        <w:tc>
          <w:tcPr>
            <w:tcW w:w="1159" w:type="dxa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sz w:val="18"/>
              </w:rPr>
            </w:r>
          </w:p>
        </w:tc>
      </w:tr>
      <w:tr>
        <w:trPr>
          <w:trHeight w:val="128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10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60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60" w:type="dxa"/>
            <w:vMerge w:val="continue"/>
            <w:tcBorders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1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left="300" w:hanging="0"/>
              <w:rPr/>
            </w:pPr>
            <w:r>
              <w:rPr>
                <w:b/>
                <w:sz w:val="21"/>
              </w:rPr>
              <w:t>2015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2 132 288,00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2 132 288,00</w:t>
            </w:r>
          </w:p>
        </w:tc>
        <w:tc>
          <w:tcPr>
            <w:tcW w:w="110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151 493,00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1 980 795,00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1 396,30</w:t>
            </w:r>
          </w:p>
        </w:tc>
        <w:tc>
          <w:tcPr>
            <w:tcW w:w="11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w w:val="93"/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ind w:left="300" w:hanging="0"/>
              <w:rPr/>
            </w:pPr>
            <w:r>
              <w:rPr>
                <w:b/>
                <w:sz w:val="21"/>
              </w:rPr>
              <w:t>2016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2 152 287,00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50 970,87</w:t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2 101 316,13</w:t>
            </w:r>
          </w:p>
        </w:tc>
        <w:tc>
          <w:tcPr>
            <w:tcW w:w="110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151 493,00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1 930 744,08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19 079,05</w:t>
            </w:r>
          </w:p>
        </w:tc>
        <w:tc>
          <w:tcPr>
            <w:tcW w:w="14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1 396,30</w:t>
            </w:r>
          </w:p>
        </w:tc>
        <w:tc>
          <w:tcPr>
            <w:tcW w:w="11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center"/>
              <w:rPr/>
            </w:pPr>
            <w:r>
              <w:rPr>
                <w:w w:val="93"/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/>
            </w:pPr>
            <w:r>
              <w:rPr>
                <w:b/>
                <w:sz w:val="21"/>
              </w:rPr>
              <w:t>2017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2 101 316,13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54 130,63</w:t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2 047 185,50</w:t>
            </w:r>
          </w:p>
        </w:tc>
        <w:tc>
          <w:tcPr>
            <w:tcW w:w="110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151 493,00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1 880 693,15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14 999,35</w:t>
            </w:r>
          </w:p>
        </w:tc>
        <w:tc>
          <w:tcPr>
            <w:tcW w:w="14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1 396,30</w:t>
            </w:r>
          </w:p>
        </w:tc>
        <w:tc>
          <w:tcPr>
            <w:tcW w:w="11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/>
            </w:pPr>
            <w:r>
              <w:rPr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/>
            </w:pPr>
            <w:r>
              <w:rPr>
                <w:b/>
                <w:sz w:val="21"/>
              </w:rPr>
              <w:t>2018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2 047 185,50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54 130,63</w:t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1 993 054,87</w:t>
            </w:r>
          </w:p>
        </w:tc>
        <w:tc>
          <w:tcPr>
            <w:tcW w:w="110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151 493,00</w:t>
            </w:r>
          </w:p>
        </w:tc>
        <w:tc>
          <w:tcPr>
            <w:tcW w:w="12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1 830 642,22</w:t>
            </w:r>
          </w:p>
        </w:tc>
        <w:tc>
          <w:tcPr>
            <w:tcW w:w="12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10 919,65</w:t>
            </w:r>
          </w:p>
        </w:tc>
        <w:tc>
          <w:tcPr>
            <w:tcW w:w="14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1 396,30</w:t>
            </w:r>
          </w:p>
        </w:tc>
        <w:tc>
          <w:tcPr>
            <w:tcW w:w="115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/>
            </w:pPr>
            <w:r>
              <w:rPr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/>
            </w:pPr>
            <w:r>
              <w:rPr>
                <w:b/>
                <w:sz w:val="21"/>
              </w:rPr>
              <w:t>2021</w:t>
            </w:r>
          </w:p>
        </w:tc>
        <w:tc>
          <w:tcPr>
            <w:tcW w:w="125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/>
            </w:pPr>
            <w:r>
              <w:rPr>
                <w:sz w:val="21"/>
              </w:rPr>
              <w:t>2 152 287,00</w:t>
            </w:r>
          </w:p>
        </w:tc>
        <w:tc>
          <w:tcPr>
            <w:tcW w:w="124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 xml:space="preserve">0,00 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  <w:t>2 152 287,00</w:t>
            </w:r>
          </w:p>
        </w:tc>
        <w:tc>
          <w:tcPr>
            <w:tcW w:w="1100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151 493,00</w:t>
            </w:r>
          </w:p>
        </w:tc>
        <w:tc>
          <w:tcPr>
            <w:tcW w:w="124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1 830 642,22</w:t>
            </w:r>
          </w:p>
        </w:tc>
        <w:tc>
          <w:tcPr>
            <w:tcW w:w="125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10 919,65</w:t>
            </w:r>
          </w:p>
        </w:tc>
        <w:tc>
          <w:tcPr>
            <w:tcW w:w="1460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/>
            </w:pPr>
            <w:r>
              <w:rPr>
                <w:sz w:val="21"/>
              </w:rPr>
              <w:t>1 396,30</w:t>
            </w:r>
          </w:p>
        </w:tc>
        <w:tc>
          <w:tcPr>
            <w:tcW w:w="115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/>
            </w:pPr>
            <w:r>
              <w:rPr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  <w:t>2022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  <w:t>2 544 089,74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  <w:t>2 544 089,74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151 493,00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1 954 243,00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10 919,65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1 396,30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  <w:t>2023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  <w:t>2 556 883,84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  <w:t>2 556 883,84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151 493,00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1 954 243,00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10 919,65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0,00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  <w:t>1 396,30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</w:tr>
      <w:tr>
        <w:trPr>
          <w:trHeight w:val="261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ind w:left="320" w:hanging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0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righ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54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</w:tc>
      </w:tr>
    </w:tbl>
    <w:p>
      <w:pPr>
        <w:pStyle w:val="Normal"/>
        <w:spacing w:lineRule="exact" w:line="1"/>
        <w:rPr>
          <w:rFonts w:ascii="Times New Roman" w:hAnsi="Times New Roman" w:eastAsia="Times New Roman" w:cs="Times New Roman"/>
          <w:sz w:val="24"/>
        </w:rPr>
      </w:pPr>
      <w:r>
        <w:rPr/>
      </w:r>
    </w:p>
    <w:sectPr>
      <w:type w:val="nextPage"/>
      <w:pgSz w:orient="landscape" w:w="16838" w:h="11906"/>
      <w:pgMar w:left="1000" w:right="1158" w:gutter="0" w:header="0" w:top="1060" w:footer="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01"/>
    <w:family w:val="roman"/>
    <w:pitch w:val="default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294f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/>
      <w:color w:val="auto"/>
      <w:kern w:val="0"/>
      <w:sz w:val="20"/>
      <w:szCs w:val="20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sid w:val="00d6294f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retekstu">
    <w:name w:val="Body Text"/>
    <w:basedOn w:val="Normal"/>
    <w:rsid w:val="00d6294f"/>
    <w:pPr>
      <w:spacing w:lineRule="auto" w:line="276" w:before="0" w:after="140"/>
    </w:pPr>
    <w:rPr/>
  </w:style>
  <w:style w:type="paragraph" w:styleId="Lista">
    <w:name w:val="List"/>
    <w:basedOn w:val="Tretekstu"/>
    <w:rsid w:val="00d6294f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d6294f"/>
    <w:pPr>
      <w:suppressLineNumbers/>
    </w:pPr>
    <w:rPr/>
  </w:style>
  <w:style w:type="paragraph" w:styleId="Nagwek1" w:customStyle="1">
    <w:name w:val="Nagłówek1"/>
    <w:basedOn w:val="Normal"/>
    <w:next w:val="Tretekstu"/>
    <w:qFormat/>
    <w:rsid w:val="00d6294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rsid w:val="00d6294f"/>
    <w:pPr>
      <w:suppressLineNumbers/>
      <w:spacing w:before="120" w:after="120"/>
    </w:pPr>
    <w:rPr>
      <w:i/>
      <w:iCs/>
      <w:sz w:val="24"/>
      <w:szCs w:val="24"/>
    </w:rPr>
  </w:style>
  <w:style w:type="paragraph" w:styleId="Zawartotabeli" w:customStyle="1">
    <w:name w:val="Zawartość tabeli"/>
    <w:basedOn w:val="Normal"/>
    <w:qFormat/>
    <w:rsid w:val="00d6294f"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rsid w:val="00d6294f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LibreOffice/7.2.5.2$Windows_X86_64 LibreOffice_project/499f9727c189e6ef3471021d6132d4c694f357e5</Application>
  <AppVersion>15.0000</AppVersion>
  <Pages>1</Pages>
  <Words>184</Words>
  <Characters>738</Characters>
  <CharactersWithSpaces>812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2023-12-13T13:04:00Z</dcterms:created>
  <dc:creator>Użytkownik systemu Windows</dc:creator>
  <dc:description/>
  <dc:language>pl-PL</dc:language>
  <cp:lastModifiedBy/>
  <cp:lastPrinted>2023-12-13T12:15:00Z</cp:lastPrinted>
  <dcterms:modified xsi:type="dcterms:W3CDTF">2024-02-28T19:12:26Z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