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73E4A7" w14:textId="59B99766" w:rsidR="003F7D7B" w:rsidRPr="00F365FF" w:rsidRDefault="003F7D7B" w:rsidP="003F7D7B">
      <w:pPr>
        <w:jc w:val="right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Częstochowa, </w:t>
      </w:r>
      <w:r>
        <w:rPr>
          <w:rFonts w:cstheme="minorHAnsi"/>
          <w:sz w:val="24"/>
          <w:szCs w:val="24"/>
        </w:rPr>
        <w:t>1</w:t>
      </w:r>
      <w:r>
        <w:rPr>
          <w:rFonts w:cstheme="minorHAnsi"/>
          <w:sz w:val="24"/>
          <w:szCs w:val="24"/>
        </w:rPr>
        <w:t>4</w:t>
      </w:r>
      <w:r w:rsidRPr="00F365FF">
        <w:rPr>
          <w:rFonts w:cstheme="minorHAnsi"/>
          <w:sz w:val="24"/>
          <w:szCs w:val="24"/>
        </w:rPr>
        <w:t>.</w:t>
      </w:r>
      <w:r>
        <w:rPr>
          <w:rFonts w:cstheme="minorHAnsi"/>
          <w:sz w:val="24"/>
          <w:szCs w:val="24"/>
        </w:rPr>
        <w:t>02</w:t>
      </w:r>
      <w:r w:rsidRPr="00F365FF">
        <w:rPr>
          <w:rFonts w:cstheme="minorHAnsi"/>
          <w:sz w:val="24"/>
          <w:szCs w:val="24"/>
        </w:rPr>
        <w:t>.202</w:t>
      </w:r>
      <w:r>
        <w:rPr>
          <w:rFonts w:cstheme="minorHAnsi"/>
          <w:sz w:val="24"/>
          <w:szCs w:val="24"/>
        </w:rPr>
        <w:t>4</w:t>
      </w:r>
      <w:r w:rsidRPr="00F365FF">
        <w:rPr>
          <w:rFonts w:cstheme="minorHAnsi"/>
          <w:sz w:val="24"/>
          <w:szCs w:val="24"/>
        </w:rPr>
        <w:t>.</w:t>
      </w:r>
    </w:p>
    <w:p w14:paraId="6017A512" w14:textId="77777777" w:rsidR="003F7D7B" w:rsidRPr="00F365FF" w:rsidRDefault="003F7D7B" w:rsidP="003F7D7B">
      <w:pPr>
        <w:rPr>
          <w:rFonts w:cstheme="minorHAnsi"/>
          <w:sz w:val="24"/>
          <w:szCs w:val="24"/>
        </w:rPr>
      </w:pPr>
    </w:p>
    <w:p w14:paraId="06248B8B" w14:textId="40B8602B" w:rsidR="003F7D7B" w:rsidRDefault="003F7D7B" w:rsidP="003F7D7B">
      <w:pPr>
        <w:jc w:val="center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>Zarządzenie nr</w:t>
      </w: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7</w:t>
      </w:r>
      <w:r w:rsidRPr="00F365FF">
        <w:rPr>
          <w:rFonts w:cstheme="minorHAnsi"/>
          <w:sz w:val="24"/>
          <w:szCs w:val="24"/>
        </w:rPr>
        <w:t>/202</w:t>
      </w:r>
      <w:r>
        <w:rPr>
          <w:rFonts w:cstheme="minorHAnsi"/>
          <w:sz w:val="24"/>
          <w:szCs w:val="24"/>
        </w:rPr>
        <w:t>4</w:t>
      </w:r>
    </w:p>
    <w:p w14:paraId="430A0B78" w14:textId="77777777" w:rsidR="003F7D7B" w:rsidRPr="00002618" w:rsidRDefault="003F7D7B" w:rsidP="003F7D7B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</w:pPr>
    </w:p>
    <w:p w14:paraId="7366C85E" w14:textId="77777777" w:rsidR="003F7D7B" w:rsidRDefault="003F7D7B" w:rsidP="003F7D7B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0602A1">
        <w:rPr>
          <w:rFonts w:cstheme="minorHAnsi"/>
          <w:sz w:val="24"/>
          <w:szCs w:val="24"/>
        </w:rPr>
        <w:t>Dyrektora Zespołu Szkół im. Jana Kochanowskiego w Częstochowie w sprawie</w:t>
      </w:r>
      <w:r w:rsidRPr="000602A1">
        <w:rPr>
          <w:rFonts w:cstheme="minorHAnsi"/>
          <w:sz w:val="24"/>
          <w:szCs w:val="24"/>
        </w:rPr>
        <w:br/>
      </w:r>
      <w:r>
        <w:rPr>
          <w:rFonts w:cstheme="minorHAnsi"/>
          <w:color w:val="000000"/>
          <w:sz w:val="24"/>
          <w:szCs w:val="24"/>
          <w:shd w:val="clear" w:color="auto" w:fill="FFFFFF"/>
        </w:rPr>
        <w:t>konferencji rady pedagogicznej</w:t>
      </w:r>
    </w:p>
    <w:p w14:paraId="0B6BBA58" w14:textId="77777777" w:rsidR="003F7D7B" w:rsidRPr="003F7D7B" w:rsidRDefault="003F7D7B" w:rsidP="003F7D7B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3F7D7B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 xml:space="preserve">Na podstawie </w:t>
      </w:r>
      <w:proofErr w:type="spellStart"/>
      <w:r w:rsidRPr="003F7D7B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Rozp</w:t>
      </w:r>
      <w:proofErr w:type="spellEnd"/>
      <w:r w:rsidRPr="003F7D7B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. MEN z 22 lutego 2019r. w sprawie szczegółowych warunków oceniania, klasyfikacji i promocji uczniów w szkołach publicznych (Dz. U. 2019 poz. 373), informuję, o konferencji rady pedagogicznej, która odbędzie się w dniu 19 lutego o godzinie 11.15.</w:t>
      </w:r>
    </w:p>
    <w:p w14:paraId="3ED86E07" w14:textId="77777777" w:rsidR="003F7D7B" w:rsidRPr="003F7D7B" w:rsidRDefault="003F7D7B" w:rsidP="003F7D7B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3F7D7B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Plan konferencji:</w:t>
      </w:r>
    </w:p>
    <w:p w14:paraId="1001D4E4" w14:textId="78923AE7" w:rsidR="003F7D7B" w:rsidRPr="003F7D7B" w:rsidRDefault="003F7D7B" w:rsidP="003F7D7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3F7D7B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skierowanie na badania diagnostyczne do poradni psychologiczno-pedagogicznej ucznia I</w:t>
      </w:r>
      <w:r w:rsidRPr="003F7D7B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.</w:t>
      </w:r>
      <w:r w:rsidRPr="003F7D7B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 xml:space="preserve"> S,</w:t>
      </w:r>
      <w:r w:rsidRPr="003F7D7B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 xml:space="preserve"> kl. I F</w:t>
      </w:r>
    </w:p>
    <w:p w14:paraId="3150FA35" w14:textId="77777777" w:rsidR="003F7D7B" w:rsidRPr="003F7D7B" w:rsidRDefault="003F7D7B" w:rsidP="003F7D7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3F7D7B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sprawy różne.</w:t>
      </w:r>
    </w:p>
    <w:p w14:paraId="44FE6008" w14:textId="77777777" w:rsidR="003F7D7B" w:rsidRPr="003F7D7B" w:rsidRDefault="003F7D7B" w:rsidP="003F7D7B">
      <w:pPr>
        <w:pStyle w:val="Akapitzlist"/>
        <w:ind w:left="4956"/>
        <w:rPr>
          <w:rFonts w:cstheme="minorHAnsi"/>
          <w:sz w:val="24"/>
          <w:szCs w:val="24"/>
        </w:rPr>
      </w:pPr>
    </w:p>
    <w:p w14:paraId="6DB6F596" w14:textId="77777777" w:rsidR="003F7D7B" w:rsidRPr="00F365FF" w:rsidRDefault="003F7D7B" w:rsidP="003F7D7B">
      <w:pPr>
        <w:pStyle w:val="Akapitzlist"/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Dyrektor Zespołu Szkół </w:t>
      </w:r>
      <w:r w:rsidRPr="00F365FF">
        <w:rPr>
          <w:rFonts w:cstheme="minorHAnsi"/>
          <w:sz w:val="24"/>
          <w:szCs w:val="24"/>
        </w:rPr>
        <w:br/>
        <w:t>im. Jana Kochanowskiego w Częstochowie</w:t>
      </w:r>
    </w:p>
    <w:p w14:paraId="1EF85DCD" w14:textId="77777777" w:rsidR="003F7D7B" w:rsidRPr="000A4163" w:rsidRDefault="003F7D7B" w:rsidP="003F7D7B">
      <w:pPr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  (-) Mariusz Zawad</w:t>
      </w:r>
      <w:r>
        <w:rPr>
          <w:rFonts w:cstheme="minorHAnsi"/>
          <w:sz w:val="24"/>
          <w:szCs w:val="24"/>
        </w:rPr>
        <w:t>a</w:t>
      </w:r>
    </w:p>
    <w:p w14:paraId="4CDE9E83" w14:textId="77777777" w:rsidR="003F7D7B" w:rsidRDefault="003F7D7B" w:rsidP="003F7D7B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pl-PL"/>
          <w14:ligatures w14:val="none"/>
        </w:rPr>
      </w:pPr>
    </w:p>
    <w:p w14:paraId="6A7683B3" w14:textId="77777777" w:rsidR="003F7D7B" w:rsidRDefault="003F7D7B"/>
    <w:sectPr w:rsidR="00B714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832A07"/>
    <w:multiLevelType w:val="multilevel"/>
    <w:tmpl w:val="35A8C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688240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D7B"/>
    <w:rsid w:val="003F7D7B"/>
    <w:rsid w:val="004273A2"/>
    <w:rsid w:val="00443AAD"/>
    <w:rsid w:val="00473356"/>
    <w:rsid w:val="009F7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82721"/>
  <w15:chartTrackingRefBased/>
  <w15:docId w15:val="{DF60AB65-94EE-4DF8-BFB3-8C1DC977B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F7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3F7D7B"/>
    <w:pPr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39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94</Words>
  <Characters>564</Characters>
  <Application>Microsoft Office Word</Application>
  <DocSecurity>0</DocSecurity>
  <Lines>4</Lines>
  <Paragraphs>1</Paragraphs>
  <ScaleCrop>false</ScaleCrop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1</cp:revision>
  <dcterms:created xsi:type="dcterms:W3CDTF">2024-03-20T11:36:00Z</dcterms:created>
  <dcterms:modified xsi:type="dcterms:W3CDTF">2024-03-20T11:38:00Z</dcterms:modified>
</cp:coreProperties>
</file>