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A3F82" w14:textId="19163885" w:rsidR="00B6118D" w:rsidRPr="00F365FF" w:rsidRDefault="00B6118D" w:rsidP="00B6118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60735895" w14:textId="77777777" w:rsidR="00B6118D" w:rsidRPr="00F365FF" w:rsidRDefault="00B6118D" w:rsidP="00B6118D">
      <w:pPr>
        <w:rPr>
          <w:rFonts w:cstheme="minorHAnsi"/>
          <w:sz w:val="24"/>
          <w:szCs w:val="24"/>
        </w:rPr>
      </w:pPr>
    </w:p>
    <w:p w14:paraId="441A3DB8" w14:textId="6568354F" w:rsidR="00B6118D" w:rsidRDefault="00B6118D" w:rsidP="00B6118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3DBEA3C5" w14:textId="77777777" w:rsidR="00B6118D" w:rsidRPr="00002618" w:rsidRDefault="00B6118D" w:rsidP="00B6118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559D93EF" w14:textId="77777777" w:rsidR="00B6118D" w:rsidRDefault="00B6118D" w:rsidP="00B6118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5959F0D9" w14:textId="31358CC4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225053">
        <w:rPr>
          <w:rFonts w:cstheme="minorHAnsi"/>
          <w:color w:val="000000"/>
        </w:rPr>
        <w:br/>
      </w:r>
      <w:r w:rsidRPr="00B6118D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B6118D">
        <w:rPr>
          <w:rFonts w:asciiTheme="minorHAnsi" w:hAnsiTheme="minorHAnsi" w:cstheme="minorHAnsi"/>
          <w:color w:val="000000"/>
        </w:rPr>
        <w:t>Rozp</w:t>
      </w:r>
      <w:proofErr w:type="spellEnd"/>
      <w:r w:rsidRPr="00B6118D">
        <w:rPr>
          <w:rFonts w:asciiTheme="minorHAnsi" w:hAnsiTheme="minorHAnsi" w:cstheme="minorHAnsi"/>
          <w:color w:val="000000"/>
        </w:rPr>
        <w:t>. MEN z 22 lutego 2019r. w sprawie szczegółowych warunków oceniania, klasyfikacji i promocji uczniów w szkołach publicznych (Dz. U. 2019 poz. 373), informuję, o konferencji rady pedagogicznej, która odbędzie się w dniu 12 kwietnia o godzinie 11.20.</w:t>
      </w:r>
    </w:p>
    <w:p w14:paraId="6A79956A" w14:textId="77777777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6118D">
        <w:rPr>
          <w:rFonts w:asciiTheme="minorHAnsi" w:hAnsiTheme="minorHAnsi" w:cstheme="minorHAnsi"/>
          <w:color w:val="000000"/>
        </w:rPr>
        <w:t>Plan konferencji:</w:t>
      </w:r>
    </w:p>
    <w:p w14:paraId="5565E284" w14:textId="77777777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0AFC815" w14:textId="77777777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6118D">
        <w:rPr>
          <w:rFonts w:asciiTheme="minorHAnsi" w:hAnsiTheme="minorHAnsi" w:cstheme="minorHAnsi"/>
          <w:color w:val="000000"/>
        </w:rPr>
        <w:t>1.      Zatwierdzenie arkusza organizacyjnego szkoły na rok szkolny 2024/2025</w:t>
      </w:r>
    </w:p>
    <w:p w14:paraId="1604B455" w14:textId="77777777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6118D">
        <w:rPr>
          <w:rFonts w:asciiTheme="minorHAnsi" w:hAnsiTheme="minorHAnsi" w:cstheme="minorHAnsi"/>
          <w:color w:val="000000"/>
        </w:rPr>
        <w:t>2.      Zatwierdzenie aneksu do Planu nadzoru pedagogicznego</w:t>
      </w:r>
    </w:p>
    <w:p w14:paraId="4A4544F1" w14:textId="77777777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6118D">
        <w:rPr>
          <w:rFonts w:asciiTheme="minorHAnsi" w:hAnsiTheme="minorHAnsi" w:cstheme="minorHAnsi"/>
          <w:color w:val="000000"/>
        </w:rPr>
        <w:t>3.      Zatwierdzenie aneksu do programu wychowawczo-profilaktycznego szkoły – p. Zacharska</w:t>
      </w:r>
    </w:p>
    <w:p w14:paraId="73536866" w14:textId="399C9302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6118D">
        <w:rPr>
          <w:rFonts w:asciiTheme="minorHAnsi" w:hAnsiTheme="minorHAnsi" w:cstheme="minorHAnsi"/>
          <w:color w:val="000000"/>
        </w:rPr>
        <w:t>4.      Skreślenie z listy uczniów – B</w:t>
      </w:r>
      <w:r>
        <w:rPr>
          <w:rFonts w:asciiTheme="minorHAnsi" w:hAnsiTheme="minorHAnsi" w:cstheme="minorHAnsi"/>
          <w:color w:val="000000"/>
        </w:rPr>
        <w:t>.</w:t>
      </w:r>
      <w:r w:rsidRPr="00B6118D">
        <w:rPr>
          <w:rFonts w:asciiTheme="minorHAnsi" w:hAnsiTheme="minorHAnsi" w:cstheme="minorHAnsi"/>
          <w:color w:val="000000"/>
        </w:rPr>
        <w:t xml:space="preserve"> O</w:t>
      </w:r>
      <w:r>
        <w:rPr>
          <w:rFonts w:asciiTheme="minorHAnsi" w:hAnsiTheme="minorHAnsi" w:cstheme="minorHAnsi"/>
          <w:color w:val="000000"/>
        </w:rPr>
        <w:t>.</w:t>
      </w:r>
      <w:r w:rsidRPr="00B6118D">
        <w:rPr>
          <w:rFonts w:asciiTheme="minorHAnsi" w:hAnsiTheme="minorHAnsi" w:cstheme="minorHAnsi"/>
          <w:color w:val="000000"/>
        </w:rPr>
        <w:t>– klasa 1ap – p. Zacharska</w:t>
      </w:r>
    </w:p>
    <w:p w14:paraId="61D90172" w14:textId="77777777" w:rsidR="00B6118D" w:rsidRP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3C42E80" w14:textId="5D195DEF" w:rsidR="00B6118D" w:rsidRDefault="00B6118D" w:rsidP="00B6118D">
      <w:pPr>
        <w:rPr>
          <w:rFonts w:cstheme="minorHAnsi"/>
          <w:sz w:val="24"/>
          <w:szCs w:val="24"/>
        </w:rPr>
      </w:pPr>
    </w:p>
    <w:p w14:paraId="2838D33F" w14:textId="77777777" w:rsidR="00B6118D" w:rsidRPr="00F365FF" w:rsidRDefault="00B6118D" w:rsidP="00B6118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270CDD32" w14:textId="77777777" w:rsidR="00B6118D" w:rsidRPr="000A4163" w:rsidRDefault="00B6118D" w:rsidP="00B6118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338EA1AE" w14:textId="77777777" w:rsidR="00B6118D" w:rsidRDefault="00B6118D" w:rsidP="00B6118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43C7F68C" w14:textId="77777777" w:rsidR="00B6118D" w:rsidRDefault="00B6118D" w:rsidP="00B6118D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</w:p>
    <w:sectPr w:rsidR="00B61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18D"/>
    <w:rsid w:val="004273A2"/>
    <w:rsid w:val="00443AAD"/>
    <w:rsid w:val="00473356"/>
    <w:rsid w:val="009F7E88"/>
    <w:rsid w:val="00B6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D4E5E"/>
  <w15:chartTrackingRefBased/>
  <w15:docId w15:val="{29C40E2D-C2BE-4CDD-B6A9-4188C8D6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6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B6118D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66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2024-04-19T06:35:00Z</dcterms:created>
  <dcterms:modified xsi:type="dcterms:W3CDTF">2024-04-19T06:37:00Z</dcterms:modified>
</cp:coreProperties>
</file>