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576FA" w14:textId="68A77624" w:rsidR="009453CC" w:rsidRDefault="009453CC" w:rsidP="009453CC">
      <w:pPr>
        <w:jc w:val="right"/>
        <w:rPr>
          <w:sz w:val="24"/>
        </w:rPr>
      </w:pPr>
      <w:r>
        <w:rPr>
          <w:sz w:val="24"/>
        </w:rPr>
        <w:t>Częstochowa, 1</w:t>
      </w:r>
      <w:r>
        <w:rPr>
          <w:sz w:val="24"/>
        </w:rPr>
        <w:t>6</w:t>
      </w:r>
      <w:r>
        <w:rPr>
          <w:sz w:val="24"/>
        </w:rPr>
        <w:t>.0</w:t>
      </w:r>
      <w:r>
        <w:rPr>
          <w:sz w:val="24"/>
        </w:rPr>
        <w:t>4</w:t>
      </w:r>
      <w:r>
        <w:rPr>
          <w:sz w:val="24"/>
        </w:rPr>
        <w:t>.202</w:t>
      </w:r>
      <w:r>
        <w:rPr>
          <w:sz w:val="24"/>
        </w:rPr>
        <w:t>4</w:t>
      </w:r>
      <w:r>
        <w:rPr>
          <w:sz w:val="24"/>
        </w:rPr>
        <w:t>.</w:t>
      </w:r>
    </w:p>
    <w:p w14:paraId="21923F85" w14:textId="77777777" w:rsidR="009453CC" w:rsidRDefault="009453CC" w:rsidP="009453CC">
      <w:pPr>
        <w:rPr>
          <w:sz w:val="24"/>
        </w:rPr>
      </w:pPr>
    </w:p>
    <w:p w14:paraId="029B9DF9" w14:textId="12F88ACB" w:rsidR="009453CC" w:rsidRDefault="009453CC" w:rsidP="009453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Zarządzenie nr </w:t>
      </w:r>
      <w:r>
        <w:rPr>
          <w:sz w:val="28"/>
          <w:szCs w:val="28"/>
        </w:rPr>
        <w:t>10</w:t>
      </w:r>
      <w:r>
        <w:rPr>
          <w:sz w:val="28"/>
          <w:szCs w:val="28"/>
        </w:rPr>
        <w:t>/202</w:t>
      </w:r>
      <w:r>
        <w:rPr>
          <w:sz w:val="28"/>
          <w:szCs w:val="28"/>
        </w:rPr>
        <w:t>4</w:t>
      </w:r>
    </w:p>
    <w:p w14:paraId="270805F7" w14:textId="77777777" w:rsidR="009453CC" w:rsidRDefault="009453CC" w:rsidP="009453CC">
      <w:pPr>
        <w:rPr>
          <w:sz w:val="24"/>
        </w:rPr>
      </w:pPr>
    </w:p>
    <w:p w14:paraId="79D9AA86" w14:textId="77777777" w:rsidR="009453CC" w:rsidRDefault="009453CC" w:rsidP="009453CC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14:paraId="60019853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9453CC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9453CC">
        <w:rPr>
          <w:rFonts w:asciiTheme="minorHAnsi" w:hAnsiTheme="minorHAnsi" w:cstheme="minorHAnsi"/>
          <w:color w:val="000000"/>
        </w:rPr>
        <w:t>Rozp</w:t>
      </w:r>
      <w:proofErr w:type="spellEnd"/>
      <w:r w:rsidRPr="009453CC">
        <w:rPr>
          <w:rFonts w:asciiTheme="minorHAnsi" w:hAnsiTheme="minorHAnsi" w:cstheme="minorHAnsi"/>
          <w:color w:val="000000"/>
        </w:rPr>
        <w:t>. MEN z 22 lutego 2019r. w sprawie szczegółowych warunków oceniania, klasyfikacji i promocji uczniów w szkołach publicznych (Dz. U. 2019 poz. 373), informuję, o konferencji rady pedagogicznej, która odbędzie się w dniu 22 kwietnia o godzinie 14.30.</w:t>
      </w:r>
    </w:p>
    <w:p w14:paraId="30F3A8B2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383D9759" w14:textId="6E14D9C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9453CC">
        <w:rPr>
          <w:rFonts w:asciiTheme="minorHAnsi" w:hAnsiTheme="minorHAnsi" w:cstheme="minorHAnsi"/>
          <w:color w:val="000000"/>
        </w:rPr>
        <w:t>Plan konferencji:    </w:t>
      </w:r>
    </w:p>
    <w:p w14:paraId="2DE3FA17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1DFE0625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9453CC">
        <w:rPr>
          <w:rFonts w:asciiTheme="minorHAnsi" w:hAnsiTheme="minorHAnsi" w:cstheme="minorHAnsi"/>
          <w:color w:val="000000"/>
        </w:rPr>
        <w:t>1.      Klasyfikacja klas V</w:t>
      </w:r>
    </w:p>
    <w:p w14:paraId="39A8653B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9453CC">
        <w:rPr>
          <w:rFonts w:asciiTheme="minorHAnsi" w:hAnsiTheme="minorHAnsi" w:cstheme="minorHAnsi"/>
          <w:color w:val="000000"/>
        </w:rPr>
        <w:t>2.      Szkolenie członków przewodniczących i członków zespołów powołanych do przeprowadzenia egzaminu maturalnego.</w:t>
      </w:r>
    </w:p>
    <w:p w14:paraId="1A830613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9453CC">
        <w:rPr>
          <w:rFonts w:asciiTheme="minorHAnsi" w:hAnsiTheme="minorHAnsi" w:cstheme="minorHAnsi"/>
          <w:color w:val="000000"/>
        </w:rPr>
        <w:t xml:space="preserve">3.      Omówienie wyników egzaminu zawodowego – styczeń 2024 – p. Edyta </w:t>
      </w:r>
      <w:proofErr w:type="spellStart"/>
      <w:r w:rsidRPr="009453CC">
        <w:rPr>
          <w:rFonts w:asciiTheme="minorHAnsi" w:hAnsiTheme="minorHAnsi" w:cstheme="minorHAnsi"/>
          <w:color w:val="000000"/>
        </w:rPr>
        <w:t>Waryś</w:t>
      </w:r>
      <w:proofErr w:type="spellEnd"/>
    </w:p>
    <w:p w14:paraId="4521A98C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9453CC">
        <w:rPr>
          <w:rFonts w:asciiTheme="minorHAnsi" w:hAnsiTheme="minorHAnsi" w:cstheme="minorHAnsi"/>
          <w:color w:val="000000"/>
        </w:rPr>
        <w:t>4.      Omówienie wyników uzyskanych przez uczniów po badaniu wyników przeprowadzonych w klasach które zdają egzamin w czerwcu 2024r.</w:t>
      </w:r>
    </w:p>
    <w:p w14:paraId="353BCCC5" w14:textId="77777777" w:rsidR="009453CC" w:rsidRP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9453CC">
        <w:rPr>
          <w:rFonts w:asciiTheme="minorHAnsi" w:hAnsiTheme="minorHAnsi" w:cstheme="minorHAnsi"/>
          <w:color w:val="000000"/>
        </w:rPr>
        <w:t>5.      Wybór Absolwenta roku</w:t>
      </w:r>
    </w:p>
    <w:p w14:paraId="64D4885F" w14:textId="77777777" w:rsidR="009453CC" w:rsidRDefault="009453CC" w:rsidP="009453CC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8"/>
          <w:szCs w:val="18"/>
        </w:rPr>
      </w:pPr>
      <w:r w:rsidRPr="009453CC">
        <w:rPr>
          <w:rFonts w:asciiTheme="minorHAnsi" w:hAnsiTheme="minorHAnsi" w:cstheme="minorHAnsi"/>
          <w:color w:val="000000"/>
        </w:rPr>
        <w:t>6.      Sprawy różne</w:t>
      </w:r>
      <w:r>
        <w:rPr>
          <w:rFonts w:ascii="Segoe UI" w:hAnsi="Segoe UI" w:cs="Segoe UI"/>
          <w:color w:val="000000"/>
          <w:sz w:val="18"/>
          <w:szCs w:val="18"/>
        </w:rPr>
        <w:t>.</w:t>
      </w:r>
    </w:p>
    <w:p w14:paraId="5CA83FCF" w14:textId="77777777" w:rsidR="009453CC" w:rsidRDefault="009453CC" w:rsidP="009453CC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14:paraId="3DA4C5EF" w14:textId="77777777" w:rsidR="009453CC" w:rsidRDefault="009453CC" w:rsidP="009453CC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14:paraId="754A4494" w14:textId="77777777" w:rsidR="009453CC" w:rsidRDefault="009453CC" w:rsidP="009453CC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14:paraId="3D35CB0A" w14:textId="77777777" w:rsidR="009453CC" w:rsidRDefault="009453CC" w:rsidP="009453CC"/>
    <w:p w14:paraId="53BB206A" w14:textId="77777777" w:rsidR="009453CC" w:rsidRDefault="009453CC" w:rsidP="009453CC"/>
    <w:p w14:paraId="4CD75DEB" w14:textId="77777777" w:rsidR="009453CC" w:rsidRDefault="009453CC" w:rsidP="009453CC"/>
    <w:p w14:paraId="7D3AF149" w14:textId="77777777" w:rsidR="009453CC" w:rsidRDefault="009453CC" w:rsidP="009453CC"/>
    <w:p w14:paraId="59477375" w14:textId="77777777" w:rsidR="009453CC" w:rsidRDefault="009453CC" w:rsidP="009453CC"/>
    <w:p w14:paraId="252525C0" w14:textId="77777777" w:rsidR="009453CC" w:rsidRDefault="009453CC" w:rsidP="009453CC"/>
    <w:p w14:paraId="2CF763AF" w14:textId="77777777" w:rsidR="009453CC" w:rsidRDefault="009453CC"/>
    <w:sectPr w:rsidR="00B71423" w:rsidSect="00945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A46"/>
    <w:multiLevelType w:val="hybridMultilevel"/>
    <w:tmpl w:val="315C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98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CC"/>
    <w:rsid w:val="004273A2"/>
    <w:rsid w:val="00443AAD"/>
    <w:rsid w:val="00473356"/>
    <w:rsid w:val="009453CC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F48EF"/>
  <w15:chartTrackingRefBased/>
  <w15:docId w15:val="{681C7875-6417-4260-A4C8-8E6BA78B4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3C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53C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45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2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851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2024-04-19T06:28:00Z</dcterms:created>
  <dcterms:modified xsi:type="dcterms:W3CDTF">2024-04-19T06:31:00Z</dcterms:modified>
</cp:coreProperties>
</file>