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637A7A" w14:textId="6DE14C89" w:rsidR="00E42B85" w:rsidRPr="00F365FF" w:rsidRDefault="00E42B85" w:rsidP="00E42B85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23</w:t>
      </w:r>
      <w:r w:rsidRPr="00F365FF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>0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</w:t>
      </w:r>
    </w:p>
    <w:p w14:paraId="755E4C98" w14:textId="77777777" w:rsidR="00E42B85" w:rsidRPr="00F365FF" w:rsidRDefault="00E42B85" w:rsidP="00E42B85">
      <w:pPr>
        <w:rPr>
          <w:rFonts w:cstheme="minorHAnsi"/>
          <w:sz w:val="24"/>
          <w:szCs w:val="24"/>
        </w:rPr>
      </w:pPr>
    </w:p>
    <w:p w14:paraId="3F1C9FF2" w14:textId="77777777" w:rsidR="00E42B85" w:rsidRPr="00002618" w:rsidRDefault="00E42B85" w:rsidP="00E42B8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5912718A" w14:textId="77777777" w:rsidR="00E42B85" w:rsidRPr="00CA6560" w:rsidRDefault="00E42B85" w:rsidP="00E42B8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ZARZĄDZENIE nr 11/2024</w:t>
      </w:r>
    </w:p>
    <w:p w14:paraId="339AB20C" w14:textId="77777777" w:rsidR="00E42B85" w:rsidRPr="00CA6560" w:rsidRDefault="00E42B85" w:rsidP="00E42B85">
      <w:pPr>
        <w:jc w:val="center"/>
        <w:rPr>
          <w:rFonts w:ascii="Arial" w:hAnsi="Arial" w:cs="Arial"/>
          <w:b/>
          <w:sz w:val="24"/>
          <w:szCs w:val="24"/>
        </w:rPr>
      </w:pPr>
      <w:r w:rsidRPr="00E82CA5">
        <w:rPr>
          <w:rFonts w:ascii="Arial" w:hAnsi="Arial" w:cs="Arial"/>
          <w:b/>
          <w:noProof/>
          <w:sz w:val="24"/>
          <w:szCs w:val="24"/>
        </w:rPr>
        <w:t>Dyrektora</w:t>
      </w:r>
      <w:r>
        <w:rPr>
          <w:rFonts w:ascii="Arial" w:hAnsi="Arial" w:cs="Arial"/>
          <w:noProof/>
          <w:sz w:val="24"/>
          <w:szCs w:val="24"/>
        </w:rPr>
        <w:t xml:space="preserve"> Zespołu Szkół im. Jana Kochanowskiego w Częstochowie</w:t>
      </w:r>
    </w:p>
    <w:p w14:paraId="1FAED6F5" w14:textId="77777777" w:rsidR="00E42B85" w:rsidRPr="00CA6560" w:rsidRDefault="00E42B85" w:rsidP="00E42B85">
      <w:pPr>
        <w:jc w:val="center"/>
        <w:rPr>
          <w:rFonts w:ascii="Arial" w:hAnsi="Arial" w:cs="Arial"/>
          <w:b/>
          <w:sz w:val="24"/>
          <w:szCs w:val="24"/>
        </w:rPr>
      </w:pPr>
      <w:r w:rsidRPr="00CA6560">
        <w:rPr>
          <w:rFonts w:ascii="Arial" w:hAnsi="Arial" w:cs="Arial"/>
          <w:b/>
          <w:sz w:val="24"/>
          <w:szCs w:val="24"/>
        </w:rPr>
        <w:t xml:space="preserve">w sprawie </w:t>
      </w:r>
      <w:r>
        <w:rPr>
          <w:rFonts w:ascii="Arial" w:hAnsi="Arial" w:cs="Arial"/>
          <w:b/>
          <w:sz w:val="24"/>
          <w:szCs w:val="24"/>
        </w:rPr>
        <w:t>powołania Komisji Rekrutacyjnej</w:t>
      </w:r>
    </w:p>
    <w:p w14:paraId="11793B24" w14:textId="77777777" w:rsidR="00E42B85" w:rsidRPr="00B84ED8" w:rsidRDefault="00E42B85" w:rsidP="00E42B85">
      <w:pPr>
        <w:spacing w:after="0" w:line="240" w:lineRule="auto"/>
        <w:ind w:left="360"/>
        <w:jc w:val="both"/>
        <w:rPr>
          <w:sz w:val="18"/>
        </w:rPr>
      </w:pPr>
      <w:r w:rsidRPr="00CA6560">
        <w:rPr>
          <w:rFonts w:ascii="Arial" w:hAnsi="Arial" w:cs="Arial"/>
        </w:rPr>
        <w:t>Na podstawie</w:t>
      </w:r>
      <w:r>
        <w:rPr>
          <w:rFonts w:ascii="Arial" w:hAnsi="Arial" w:cs="Arial"/>
        </w:rPr>
        <w:t>:</w:t>
      </w:r>
    </w:p>
    <w:p w14:paraId="72DE8827" w14:textId="77777777" w:rsidR="00E42B85" w:rsidRDefault="00E42B85" w:rsidP="00E42B85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Ustawy z dnia 14grudnia 2016</w:t>
      </w:r>
      <w:r w:rsidRPr="00B84ED8">
        <w:rPr>
          <w:rFonts w:ascii="Arial" w:hAnsi="Arial" w:cs="Arial"/>
        </w:rPr>
        <w:t xml:space="preserve"> r. </w:t>
      </w:r>
      <w:r>
        <w:rPr>
          <w:rFonts w:ascii="Arial" w:hAnsi="Arial" w:cs="Arial"/>
        </w:rPr>
        <w:t>– Prawo Oświatowe (Dz.U. z 2023 r. poz. 900 ze zm.)</w:t>
      </w:r>
    </w:p>
    <w:p w14:paraId="5E1A2339" w14:textId="77777777" w:rsidR="00E42B85" w:rsidRPr="00884803" w:rsidRDefault="00E42B85" w:rsidP="00E42B85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884803">
        <w:rPr>
          <w:rFonts w:ascii="Arial" w:hAnsi="Arial" w:cs="Arial"/>
          <w:color w:val="000000"/>
          <w:shd w:val="clear" w:color="auto" w:fill="FFFFFF"/>
        </w:rPr>
        <w:t>Rozporządz</w:t>
      </w:r>
      <w:r>
        <w:rPr>
          <w:rFonts w:ascii="Arial" w:hAnsi="Arial" w:cs="Arial"/>
          <w:color w:val="000000"/>
          <w:shd w:val="clear" w:color="auto" w:fill="FFFFFF"/>
        </w:rPr>
        <w:t>enie Ministra Edukacji i Nauki</w:t>
      </w:r>
      <w:r w:rsidRPr="00884803">
        <w:rPr>
          <w:rFonts w:ascii="Arial" w:hAnsi="Arial" w:cs="Arial"/>
          <w:color w:val="000000"/>
          <w:shd w:val="clear" w:color="auto" w:fill="FFFFFF"/>
        </w:rPr>
        <w:t xml:space="preserve"> z </w:t>
      </w:r>
      <w:r>
        <w:rPr>
          <w:rFonts w:ascii="Arial" w:hAnsi="Arial" w:cs="Arial"/>
          <w:color w:val="000000"/>
          <w:shd w:val="clear" w:color="auto" w:fill="FFFFFF"/>
        </w:rPr>
        <w:t>dnia 18 listopada</w:t>
      </w:r>
      <w:r w:rsidRPr="00884803">
        <w:rPr>
          <w:rFonts w:ascii="Arial" w:hAnsi="Arial" w:cs="Arial"/>
          <w:color w:val="000000"/>
          <w:shd w:val="clear" w:color="auto" w:fill="FFFFFF"/>
        </w:rPr>
        <w:t xml:space="preserve"> 20</w:t>
      </w:r>
      <w:r>
        <w:rPr>
          <w:rFonts w:ascii="Arial" w:hAnsi="Arial" w:cs="Arial"/>
          <w:color w:val="000000"/>
          <w:shd w:val="clear" w:color="auto" w:fill="FFFFFF"/>
        </w:rPr>
        <w:t>22</w:t>
      </w:r>
      <w:r w:rsidRPr="00884803">
        <w:rPr>
          <w:rFonts w:ascii="Arial" w:hAnsi="Arial" w:cs="Arial"/>
          <w:color w:val="000000"/>
          <w:shd w:val="clear" w:color="auto" w:fill="FFFFFF"/>
        </w:rPr>
        <w:t xml:space="preserve"> r. w sprawie przeprowadzania postępowania rekrutacyjnego oraz postępowania uzupełniającego do publicznych przedszkoli, szkół, placówek i centrów (Dz.U. z 20</w:t>
      </w:r>
      <w:r>
        <w:rPr>
          <w:rFonts w:ascii="Arial" w:hAnsi="Arial" w:cs="Arial"/>
          <w:color w:val="000000"/>
          <w:shd w:val="clear" w:color="auto" w:fill="FFFFFF"/>
        </w:rPr>
        <w:t>22</w:t>
      </w:r>
      <w:r w:rsidRPr="00884803">
        <w:rPr>
          <w:rFonts w:ascii="Arial" w:hAnsi="Arial" w:cs="Arial"/>
          <w:color w:val="000000"/>
          <w:shd w:val="clear" w:color="auto" w:fill="FFFFFF"/>
        </w:rPr>
        <w:t xml:space="preserve"> r. poz. </w:t>
      </w:r>
      <w:r>
        <w:rPr>
          <w:rFonts w:ascii="Arial" w:hAnsi="Arial" w:cs="Arial"/>
          <w:color w:val="000000"/>
          <w:shd w:val="clear" w:color="auto" w:fill="FFFFFF"/>
        </w:rPr>
        <w:t>2431</w:t>
      </w:r>
      <w:r w:rsidRPr="00884803">
        <w:rPr>
          <w:rFonts w:ascii="Arial" w:hAnsi="Arial" w:cs="Arial"/>
          <w:color w:val="000000"/>
          <w:shd w:val="clear" w:color="auto" w:fill="FFFFFF"/>
        </w:rPr>
        <w:t>).</w:t>
      </w:r>
    </w:p>
    <w:p w14:paraId="2BC620A5" w14:textId="77777777" w:rsidR="00E42B85" w:rsidRPr="00CA6560" w:rsidRDefault="00E42B85" w:rsidP="00E42B85">
      <w:pPr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CA6560">
        <w:rPr>
          <w:rFonts w:ascii="Arial" w:hAnsi="Arial" w:cs="Arial"/>
        </w:rPr>
        <w:t>arządza</w:t>
      </w:r>
      <w:r>
        <w:rPr>
          <w:rFonts w:ascii="Arial" w:hAnsi="Arial" w:cs="Arial"/>
        </w:rPr>
        <w:t>m się</w:t>
      </w:r>
      <w:r w:rsidRPr="00CA6560">
        <w:rPr>
          <w:rFonts w:ascii="Arial" w:hAnsi="Arial" w:cs="Arial"/>
        </w:rPr>
        <w:t xml:space="preserve"> co następuje:</w:t>
      </w:r>
    </w:p>
    <w:p w14:paraId="6ADF12BC" w14:textId="77777777" w:rsidR="00E42B85" w:rsidRDefault="00E42B85" w:rsidP="00E42B85">
      <w:pPr>
        <w:spacing w:after="0"/>
        <w:jc w:val="center"/>
        <w:rPr>
          <w:rFonts w:ascii="Arial" w:hAnsi="Arial" w:cs="Arial"/>
        </w:rPr>
      </w:pPr>
      <w:r w:rsidRPr="00CA6560">
        <w:rPr>
          <w:rFonts w:ascii="Arial" w:hAnsi="Arial" w:cs="Arial"/>
        </w:rPr>
        <w:t>§1</w:t>
      </w:r>
    </w:p>
    <w:p w14:paraId="0ADEAA5D" w14:textId="77777777" w:rsidR="00E42B85" w:rsidRDefault="00E42B85" w:rsidP="00E42B85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 w:rsidRPr="0066549D">
        <w:rPr>
          <w:rFonts w:ascii="Arial" w:hAnsi="Arial" w:cs="Arial"/>
        </w:rPr>
        <w:t>Powołuj</w:t>
      </w:r>
      <w:r>
        <w:rPr>
          <w:rFonts w:ascii="Arial" w:hAnsi="Arial" w:cs="Arial"/>
        </w:rPr>
        <w:t xml:space="preserve">ę </w:t>
      </w:r>
      <w:r w:rsidRPr="0066549D">
        <w:rPr>
          <w:rFonts w:ascii="Arial" w:hAnsi="Arial" w:cs="Arial"/>
        </w:rPr>
        <w:t>Komisję Rekrutacyjną.</w:t>
      </w:r>
    </w:p>
    <w:p w14:paraId="1B3A7333" w14:textId="77777777" w:rsidR="00E42B85" w:rsidRPr="0066549D" w:rsidRDefault="00E42B85" w:rsidP="00E42B85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Celem działania Komisji Rekrutacyjnej jest przeprowadzenie postępowania rekrutacyjnego do pięcioletniego technikum i trzyletniej szkoły branżowej I stopnia na podbudowie szkoły podstawowej w Zespole Szkół im. Jana Kochanowskiego w Częstochowie na rok szkolny 2024/2025.</w:t>
      </w:r>
    </w:p>
    <w:p w14:paraId="2C6234F5" w14:textId="77777777" w:rsidR="00E42B85" w:rsidRDefault="00E42B85" w:rsidP="00E42B85">
      <w:pPr>
        <w:spacing w:before="240" w:after="0"/>
        <w:jc w:val="center"/>
        <w:rPr>
          <w:rFonts w:ascii="Arial" w:hAnsi="Arial" w:cs="Arial"/>
        </w:rPr>
      </w:pPr>
      <w:r w:rsidRPr="00CA6560">
        <w:rPr>
          <w:rFonts w:ascii="Arial" w:hAnsi="Arial" w:cs="Arial"/>
        </w:rPr>
        <w:t>§2</w:t>
      </w:r>
    </w:p>
    <w:p w14:paraId="4E967524" w14:textId="77777777" w:rsidR="00E42B85" w:rsidRDefault="00E42B85" w:rsidP="00E42B85">
      <w:pPr>
        <w:pStyle w:val="Akapitzlist"/>
        <w:numPr>
          <w:ilvl w:val="0"/>
          <w:numId w:val="2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Na przewodniczącego Komisji Rekrutacyjnej wyznaczam Mirosława Grabowskiego.</w:t>
      </w:r>
    </w:p>
    <w:p w14:paraId="7D18D39F" w14:textId="77777777" w:rsidR="00E42B85" w:rsidRDefault="00E42B85" w:rsidP="00E42B85">
      <w:pPr>
        <w:pStyle w:val="Akapitzlist"/>
        <w:numPr>
          <w:ilvl w:val="0"/>
          <w:numId w:val="2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Na członków Komisji Rekrutacyjnej powołuję następujących nauczycieli:</w:t>
      </w:r>
    </w:p>
    <w:tbl>
      <w:tblPr>
        <w:tblW w:w="15379" w:type="dxa"/>
        <w:tblInd w:w="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79"/>
      </w:tblGrid>
      <w:tr w:rsidR="00E42B85" w:rsidRPr="002E5FCF" w14:paraId="1FFDB087" w14:textId="77777777" w:rsidTr="002C1E71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7B6A08" w14:textId="77777777" w:rsidR="00E42B85" w:rsidRPr="0035792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Agnieszka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Hauzer</w:t>
            </w:r>
            <w:proofErr w:type="spellEnd"/>
          </w:p>
          <w:p w14:paraId="659F84B4" w14:textId="77777777" w:rsidR="00E42B85" w:rsidRPr="0035792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Aleksandra Pytel</w:t>
            </w:r>
          </w:p>
          <w:p w14:paraId="33B2D864" w14:textId="77777777" w:rsidR="00E42B85" w:rsidRPr="0035792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Halina Klepacz-Skoczylas</w:t>
            </w:r>
          </w:p>
          <w:p w14:paraId="6F24367D" w14:textId="77777777" w:rsidR="00E42B85" w:rsidRPr="0035792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Paweł Kołodziejczyk</w:t>
            </w:r>
          </w:p>
          <w:p w14:paraId="5B4B4229" w14:textId="77777777" w:rsidR="00E42B85" w:rsidRPr="0035792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Barbara Kuzior</w:t>
            </w:r>
          </w:p>
          <w:p w14:paraId="7135F655" w14:textId="77777777" w:rsidR="00E42B85" w:rsidRPr="0035792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Ewelina Pusty</w:t>
            </w:r>
          </w:p>
          <w:p w14:paraId="3E381A1C" w14:textId="77777777" w:rsidR="00E42B85" w:rsidRPr="0035792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Marta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Skrzypkowiak</w:t>
            </w:r>
            <w:proofErr w:type="spellEnd"/>
          </w:p>
          <w:p w14:paraId="094E6823" w14:textId="77777777" w:rsidR="00E42B85" w:rsidRPr="0035792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Natalia Wróbel</w:t>
            </w:r>
          </w:p>
        </w:tc>
      </w:tr>
      <w:tr w:rsidR="00E42B85" w:rsidRPr="002E5FCF" w14:paraId="14958E74" w14:textId="77777777" w:rsidTr="002C1E71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69EC27" w14:textId="77777777" w:rsidR="00E42B85" w:rsidRPr="0035792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Joanna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Buss</w:t>
            </w:r>
            <w:proofErr w:type="spellEnd"/>
          </w:p>
        </w:tc>
      </w:tr>
      <w:tr w:rsidR="00E42B85" w:rsidRPr="002E5FCF" w14:paraId="73F68119" w14:textId="77777777" w:rsidTr="002C1E71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86BC66" w14:textId="77777777" w:rsidR="00E42B85" w:rsidRPr="0035792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Marzenna Puch</w:t>
            </w:r>
          </w:p>
        </w:tc>
      </w:tr>
      <w:tr w:rsidR="00E42B85" w:rsidRPr="002E5FCF" w14:paraId="34E2332F" w14:textId="77777777" w:rsidTr="002C1E71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C39970" w14:textId="77777777" w:rsidR="00E42B85" w:rsidRPr="0035792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Agata Czerwińska</w:t>
            </w:r>
          </w:p>
        </w:tc>
      </w:tr>
      <w:tr w:rsidR="00E42B85" w:rsidRPr="002E5FCF" w14:paraId="7335D335" w14:textId="77777777" w:rsidTr="002C1E71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D24F37" w14:textId="77777777" w:rsidR="00E42B85" w:rsidRPr="0035792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Barbara Płaczek</w:t>
            </w:r>
          </w:p>
        </w:tc>
      </w:tr>
      <w:tr w:rsidR="00E42B85" w:rsidRPr="002E5FCF" w14:paraId="2D4A29AA" w14:textId="77777777" w:rsidTr="002C1E71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F49D79" w14:textId="77777777" w:rsidR="00E42B85" w:rsidRPr="0035792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Dariusz Puch</w:t>
            </w:r>
          </w:p>
        </w:tc>
      </w:tr>
      <w:tr w:rsidR="00E42B85" w:rsidRPr="002E5FCF" w14:paraId="0A074F20" w14:textId="77777777" w:rsidTr="002C1E71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2D183B" w14:textId="77777777" w:rsidR="00E42B85" w:rsidRPr="0035792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Paweł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Trebert</w:t>
            </w:r>
            <w:proofErr w:type="spellEnd"/>
          </w:p>
        </w:tc>
      </w:tr>
      <w:tr w:rsidR="00E42B85" w:rsidRPr="002E5FCF" w14:paraId="270B0310" w14:textId="77777777" w:rsidTr="002C1E71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73413C" w14:textId="77777777" w:rsidR="00E42B85" w:rsidRPr="0035792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Joanna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Hołodniuk</w:t>
            </w:r>
            <w:proofErr w:type="spellEnd"/>
          </w:p>
          <w:p w14:paraId="419A86FE" w14:textId="77777777" w:rsidR="00E42B85" w:rsidRPr="0035792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Jolanta Klimowicz</w:t>
            </w:r>
          </w:p>
          <w:p w14:paraId="6039A333" w14:textId="77777777" w:rsidR="00E42B85" w:rsidRPr="0035792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Małgorzata Skiba</w:t>
            </w:r>
          </w:p>
          <w:p w14:paraId="1E36CF12" w14:textId="77777777" w:rsidR="00E42B85" w:rsidRPr="0035792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Katarzyna Organa</w:t>
            </w:r>
          </w:p>
          <w:p w14:paraId="37B29C76" w14:textId="77777777" w:rsidR="00E42B85" w:rsidRPr="0035792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Edyta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Waryś</w:t>
            </w:r>
            <w:proofErr w:type="spellEnd"/>
          </w:p>
          <w:p w14:paraId="5A293A2D" w14:textId="77777777" w:rsidR="00E42B85" w:rsidRPr="0035792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Paweł Kapica</w:t>
            </w:r>
          </w:p>
          <w:p w14:paraId="7AA9ABFB" w14:textId="77777777" w:rsidR="00E42B85" w:rsidRPr="0035792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Bartosz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Pałyga</w:t>
            </w:r>
            <w:proofErr w:type="spellEnd"/>
          </w:p>
          <w:p w14:paraId="5A37C201" w14:textId="77777777" w:rsidR="00E42B85" w:rsidRPr="0035792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Jolanta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Bracisiewicz</w:t>
            </w:r>
            <w:proofErr w:type="spellEnd"/>
          </w:p>
          <w:p w14:paraId="281A8A17" w14:textId="77777777" w:rsidR="00E42B85" w:rsidRPr="0035792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Lidia Domagała</w:t>
            </w:r>
          </w:p>
          <w:p w14:paraId="1D305326" w14:textId="77777777" w:rsidR="00E42B8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Justyna Grochowina</w:t>
            </w:r>
          </w:p>
          <w:p w14:paraId="61F29485" w14:textId="77777777" w:rsidR="00E42B8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Małgorzata Dominik</w:t>
            </w:r>
          </w:p>
          <w:p w14:paraId="3238A99A" w14:textId="77777777" w:rsidR="00E42B8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Beata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Nonas</w:t>
            </w:r>
            <w:proofErr w:type="spellEnd"/>
          </w:p>
          <w:p w14:paraId="42CF5961" w14:textId="77777777" w:rsidR="00E42B8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Agnieszka Kędzierska</w:t>
            </w:r>
          </w:p>
          <w:p w14:paraId="27A4AF50" w14:textId="77777777" w:rsidR="00E42B8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Magdalena Sitkiewicz-Smolarek</w:t>
            </w:r>
          </w:p>
          <w:p w14:paraId="73E65811" w14:textId="77777777" w:rsidR="00E42B8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Agnieszka Zarębska</w:t>
            </w:r>
          </w:p>
          <w:p w14:paraId="66CD735E" w14:textId="77777777" w:rsidR="00E42B8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Aleksandra Bednarska</w:t>
            </w:r>
          </w:p>
          <w:p w14:paraId="72CFCC44" w14:textId="77777777" w:rsidR="00E42B8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Joanna Piątkowska-Szlachta</w:t>
            </w:r>
          </w:p>
          <w:p w14:paraId="28DC34DB" w14:textId="77777777" w:rsidR="00E42B8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Joanna Walczak</w:t>
            </w:r>
          </w:p>
          <w:p w14:paraId="22E47B9E" w14:textId="77777777" w:rsidR="00E42B8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Katarzyna Idzikowska-Kapica</w:t>
            </w:r>
          </w:p>
          <w:p w14:paraId="32672FDF" w14:textId="77777777" w:rsidR="00E42B85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Wiesław Jagusiak</w:t>
            </w:r>
          </w:p>
          <w:p w14:paraId="3BA43ED3" w14:textId="77777777" w:rsidR="00E42B85" w:rsidRPr="009F3982" w:rsidRDefault="00E42B85" w:rsidP="002C1E71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Agata Zacharska</w:t>
            </w:r>
          </w:p>
        </w:tc>
      </w:tr>
    </w:tbl>
    <w:p w14:paraId="6C81518E" w14:textId="77777777" w:rsidR="00E42B85" w:rsidRPr="004612C3" w:rsidRDefault="00E42B85" w:rsidP="00E42B85">
      <w:pPr>
        <w:spacing w:before="240" w:after="0"/>
        <w:ind w:left="360"/>
        <w:jc w:val="center"/>
        <w:rPr>
          <w:rFonts w:ascii="Arial" w:hAnsi="Arial" w:cs="Arial"/>
        </w:rPr>
      </w:pPr>
      <w:r w:rsidRPr="004612C3">
        <w:rPr>
          <w:rFonts w:ascii="Arial" w:hAnsi="Arial" w:cs="Arial"/>
        </w:rPr>
        <w:lastRenderedPageBreak/>
        <w:t>§</w:t>
      </w:r>
      <w:r>
        <w:rPr>
          <w:rFonts w:ascii="Arial" w:hAnsi="Arial" w:cs="Arial"/>
        </w:rPr>
        <w:t>3</w:t>
      </w:r>
    </w:p>
    <w:p w14:paraId="38229F23" w14:textId="77777777" w:rsidR="00E42B85" w:rsidRDefault="00E42B85" w:rsidP="00E42B85">
      <w:pPr>
        <w:pStyle w:val="Akapitzlist"/>
        <w:numPr>
          <w:ilvl w:val="0"/>
          <w:numId w:val="3"/>
        </w:numPr>
        <w:spacing w:before="120"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 zadań Komisji Rekrutacyjnej należy: </w:t>
      </w:r>
    </w:p>
    <w:p w14:paraId="233FC095" w14:textId="77777777" w:rsidR="00E42B85" w:rsidRDefault="00E42B85" w:rsidP="00E42B85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weryfikacja spełniania przez kandydata warunków lub kryteriów branych pod uwagę w postępowaniu rekrutacyjnym,</w:t>
      </w:r>
    </w:p>
    <w:p w14:paraId="5FCBD6D0" w14:textId="77777777" w:rsidR="00E42B85" w:rsidRDefault="00E42B85" w:rsidP="00E42B85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ustalenie wyników postępowania rekrutacyjnego i podanie do publicznej wiadomości listy kandydatów zakwalifikowanych i niezakwalifikowanych,</w:t>
      </w:r>
    </w:p>
    <w:p w14:paraId="29FCDCBB" w14:textId="77777777" w:rsidR="00E42B85" w:rsidRDefault="00E42B85" w:rsidP="00E42B85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ustalenie i podanie do publicznej wiadomości listy kandydatów przyjętych i kandydatów nieprzyjętych,</w:t>
      </w:r>
    </w:p>
    <w:p w14:paraId="64ACAC60" w14:textId="77777777" w:rsidR="00E42B85" w:rsidRDefault="00E42B85" w:rsidP="00E42B85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sporządzenie protokołu postepowania rekrutacyjnego.</w:t>
      </w:r>
    </w:p>
    <w:p w14:paraId="4F5DD2CA" w14:textId="77777777" w:rsidR="00E42B85" w:rsidRDefault="00E42B85" w:rsidP="00E42B85">
      <w:pPr>
        <w:pStyle w:val="Akapitzlist"/>
        <w:numPr>
          <w:ilvl w:val="0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Rekrutacyjnej: </w:t>
      </w:r>
    </w:p>
    <w:p w14:paraId="5D6C6925" w14:textId="77777777" w:rsidR="00E42B85" w:rsidRDefault="00E42B85" w:rsidP="00E42B85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umożliwia członkom Komisji zapoznanie się z wnioskami o przyjęcie do szkoły i załączonymi do nich dokumentami,</w:t>
      </w:r>
    </w:p>
    <w:p w14:paraId="230AA183" w14:textId="77777777" w:rsidR="00E42B85" w:rsidRDefault="00E42B85" w:rsidP="00E42B85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ustala dni i godziny posiedzeń Komisji,</w:t>
      </w:r>
    </w:p>
    <w:p w14:paraId="69E2D5BC" w14:textId="77777777" w:rsidR="00E42B85" w:rsidRDefault="00E42B85" w:rsidP="00E42B85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zwołuje i prowadzi zebrania Komisji,</w:t>
      </w:r>
    </w:p>
    <w:p w14:paraId="3E2E8183" w14:textId="77777777" w:rsidR="00E42B85" w:rsidRDefault="00E42B85" w:rsidP="00E42B85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kieruje żądania przedstawienia przez rodziców dokumentów potwierdzających okoliczności zawarte w dostarczonych wnioskach oraz określa wiążących ich terminów dostarczenia tych dokumentów,</w:t>
      </w:r>
    </w:p>
    <w:p w14:paraId="192B4DDE" w14:textId="77777777" w:rsidR="00E42B85" w:rsidRDefault="00E42B85" w:rsidP="00E42B85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występuje do wójta/burmistrza/prezydenta miasta właściwego ze względu na miejsce zamieszkania kandydata o potwierdzenie wybranych okoliczności wskazanych </w:t>
      </w:r>
      <w:r>
        <w:rPr>
          <w:rFonts w:ascii="Arial" w:hAnsi="Arial" w:cs="Arial"/>
        </w:rPr>
        <w:br/>
        <w:t>w przedstawionym wniosku i dokumentach.</w:t>
      </w:r>
    </w:p>
    <w:p w14:paraId="2D56F7DF" w14:textId="77777777" w:rsidR="00E42B85" w:rsidRPr="004612C3" w:rsidRDefault="00E42B85" w:rsidP="00E42B85">
      <w:pPr>
        <w:spacing w:before="240" w:after="0"/>
        <w:ind w:left="360"/>
        <w:jc w:val="center"/>
        <w:rPr>
          <w:rFonts w:ascii="Arial" w:hAnsi="Arial" w:cs="Arial"/>
        </w:rPr>
      </w:pPr>
      <w:r w:rsidRPr="004612C3">
        <w:rPr>
          <w:rFonts w:ascii="Arial" w:hAnsi="Arial" w:cs="Arial"/>
        </w:rPr>
        <w:t>§</w:t>
      </w:r>
      <w:r>
        <w:rPr>
          <w:rFonts w:ascii="Arial" w:hAnsi="Arial" w:cs="Arial"/>
        </w:rPr>
        <w:t>4</w:t>
      </w:r>
    </w:p>
    <w:p w14:paraId="7C6FDEA7" w14:textId="77777777" w:rsidR="00E42B85" w:rsidRDefault="00E42B85" w:rsidP="00E42B85">
      <w:pPr>
        <w:pStyle w:val="Akapitzlist"/>
        <w:numPr>
          <w:ilvl w:val="0"/>
          <w:numId w:val="4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Prace Komisji Rekrutacyjnej są prowadzone, jeżeli w posiedzeniu Komisji bierze udział co najmniej 2/3 osób wchodzących w skład Komisji.</w:t>
      </w:r>
    </w:p>
    <w:p w14:paraId="6ABDB928" w14:textId="77777777" w:rsidR="00E42B85" w:rsidRDefault="00E42B85" w:rsidP="00E42B85">
      <w:pPr>
        <w:pStyle w:val="Akapitzlist"/>
        <w:numPr>
          <w:ilvl w:val="0"/>
          <w:numId w:val="4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Komisja Rekrutacyjna współpracuje z innymi komórkami szkoły, w tym w szczególności </w:t>
      </w:r>
      <w:r>
        <w:rPr>
          <w:rFonts w:ascii="Arial" w:hAnsi="Arial" w:cs="Arial"/>
        </w:rPr>
        <w:br/>
        <w:t>z sekretariatem, w zakresie gromadzenia dokumentów oraz kontaktu z rodzicami i kandydatami</w:t>
      </w:r>
    </w:p>
    <w:p w14:paraId="0B75238D" w14:textId="77777777" w:rsidR="00E42B85" w:rsidRDefault="00E42B85" w:rsidP="00E42B85">
      <w:pPr>
        <w:pStyle w:val="Akapitzlist"/>
        <w:numPr>
          <w:ilvl w:val="0"/>
          <w:numId w:val="4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Osoby wchodzące w skład Komisji Rekrutacyjnej są obowiązane do nieujawniania informacji </w:t>
      </w:r>
      <w:r>
        <w:rPr>
          <w:rFonts w:ascii="Arial" w:hAnsi="Arial" w:cs="Arial"/>
        </w:rPr>
        <w:br/>
        <w:t>o przebiegu posiedzenia Komisji i podjętych rozstrzygnięciach, które mogą naruszać dobra osobiste kandydata lub jego rodziców, a także nauczycieli i innych pracowników szkoły.</w:t>
      </w:r>
    </w:p>
    <w:p w14:paraId="27E1A0E8" w14:textId="77777777" w:rsidR="00E42B85" w:rsidRDefault="00E42B85" w:rsidP="00E42B85">
      <w:pPr>
        <w:spacing w:before="240" w:after="0"/>
        <w:ind w:left="360"/>
        <w:jc w:val="center"/>
        <w:rPr>
          <w:rFonts w:ascii="Arial" w:hAnsi="Arial" w:cs="Arial"/>
        </w:rPr>
      </w:pPr>
    </w:p>
    <w:p w14:paraId="15E69F1A" w14:textId="77777777" w:rsidR="00E42B85" w:rsidRPr="004612C3" w:rsidRDefault="00E42B85" w:rsidP="00E42B85">
      <w:pPr>
        <w:spacing w:before="240" w:after="0"/>
        <w:ind w:left="360"/>
        <w:jc w:val="center"/>
        <w:rPr>
          <w:rFonts w:ascii="Arial" w:hAnsi="Arial" w:cs="Arial"/>
        </w:rPr>
      </w:pPr>
      <w:r w:rsidRPr="004612C3">
        <w:rPr>
          <w:rFonts w:ascii="Arial" w:hAnsi="Arial" w:cs="Arial"/>
        </w:rPr>
        <w:t>§</w:t>
      </w:r>
      <w:r>
        <w:rPr>
          <w:rFonts w:ascii="Arial" w:hAnsi="Arial" w:cs="Arial"/>
        </w:rPr>
        <w:t>5</w:t>
      </w:r>
    </w:p>
    <w:p w14:paraId="4B727279" w14:textId="77777777" w:rsidR="00E42B85" w:rsidRDefault="00E42B85" w:rsidP="00E42B85">
      <w:pPr>
        <w:pStyle w:val="Akapitzlist"/>
        <w:numPr>
          <w:ilvl w:val="0"/>
          <w:numId w:val="5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przypadku, gdy w wyniku postępowania rekrutacyjnego nie wszystkie oferowane przez szkołę miejsca zostały obsadzone Komisja Rekrutacyjna prowadzi także postępowanie uzupełniające.</w:t>
      </w:r>
    </w:p>
    <w:p w14:paraId="009E777C" w14:textId="77422804" w:rsidR="00E42B85" w:rsidRDefault="00E42B85" w:rsidP="00E42B85">
      <w:pPr>
        <w:pStyle w:val="Akapitzlist"/>
        <w:numPr>
          <w:ilvl w:val="0"/>
          <w:numId w:val="5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Zadania i zasady pracy Komisji Rekrutacyjnej w postępowaniu uzupełniającym są identyczne, jak w przypadku podstawowego postępowania rekrutacyjnego.</w:t>
      </w:r>
    </w:p>
    <w:p w14:paraId="5A5A7642" w14:textId="77777777" w:rsidR="00E42B85" w:rsidRPr="004612C3" w:rsidRDefault="00E42B85" w:rsidP="00E42B85">
      <w:pPr>
        <w:spacing w:before="240" w:after="0"/>
        <w:ind w:left="360"/>
        <w:jc w:val="center"/>
        <w:rPr>
          <w:rFonts w:ascii="Arial" w:hAnsi="Arial" w:cs="Arial"/>
        </w:rPr>
      </w:pPr>
      <w:r w:rsidRPr="004612C3">
        <w:rPr>
          <w:rFonts w:ascii="Arial" w:hAnsi="Arial" w:cs="Arial"/>
        </w:rPr>
        <w:t>§</w:t>
      </w:r>
      <w:r>
        <w:rPr>
          <w:rFonts w:ascii="Arial" w:hAnsi="Arial" w:cs="Arial"/>
        </w:rPr>
        <w:t>6</w:t>
      </w:r>
    </w:p>
    <w:p w14:paraId="5B77B43E" w14:textId="77777777" w:rsidR="00E42B85" w:rsidRPr="00F848A2" w:rsidRDefault="00E42B85" w:rsidP="00E42B85">
      <w:pPr>
        <w:spacing w:line="360" w:lineRule="auto"/>
        <w:rPr>
          <w:rFonts w:ascii="Arial" w:hAnsi="Arial" w:cs="Arial"/>
          <w:sz w:val="2"/>
        </w:rPr>
      </w:pPr>
    </w:p>
    <w:p w14:paraId="1A4A93E7" w14:textId="77777777" w:rsidR="00E42B85" w:rsidRPr="00CA6560" w:rsidRDefault="00E42B85" w:rsidP="00E42B85">
      <w:pPr>
        <w:spacing w:line="360" w:lineRule="auto"/>
        <w:rPr>
          <w:rFonts w:ascii="Arial" w:hAnsi="Arial" w:cs="Arial"/>
        </w:rPr>
      </w:pPr>
      <w:r w:rsidRPr="00CA6560">
        <w:rPr>
          <w:rFonts w:ascii="Arial" w:hAnsi="Arial" w:cs="Arial"/>
        </w:rPr>
        <w:t>Zarządzenie wchodzi w życie z dniem podpisania.</w:t>
      </w:r>
    </w:p>
    <w:p w14:paraId="06803A43" w14:textId="77777777" w:rsidR="00E42B85" w:rsidRDefault="00E42B85" w:rsidP="00E42B85">
      <w:pPr>
        <w:pStyle w:val="Akapitzlist"/>
        <w:ind w:left="4956"/>
        <w:rPr>
          <w:rFonts w:cstheme="minorHAnsi"/>
          <w:sz w:val="24"/>
          <w:szCs w:val="24"/>
        </w:rPr>
      </w:pPr>
    </w:p>
    <w:p w14:paraId="0047D524" w14:textId="77777777" w:rsidR="00E42B85" w:rsidRPr="00F365FF" w:rsidRDefault="00E42B85" w:rsidP="00E42B85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5EC86D6A" w14:textId="77777777" w:rsidR="00E42B85" w:rsidRPr="000A4163" w:rsidRDefault="00E42B85" w:rsidP="00E42B85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sectPr w:rsidR="00E42B85" w:rsidRPr="000A4163" w:rsidSect="00E42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953976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A0B07"/>
    <w:multiLevelType w:val="hybridMultilevel"/>
    <w:tmpl w:val="39FC033C"/>
    <w:lvl w:ilvl="0" w:tplc="D90AE958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AF6F1C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B51E3"/>
    <w:multiLevelType w:val="hybridMultilevel"/>
    <w:tmpl w:val="7B8E6CDE"/>
    <w:lvl w:ilvl="0" w:tplc="0415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7C1336"/>
    <w:multiLevelType w:val="hybridMultilevel"/>
    <w:tmpl w:val="BF0CE0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D20E0B"/>
    <w:multiLevelType w:val="hybridMultilevel"/>
    <w:tmpl w:val="BACCC6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D76937"/>
    <w:multiLevelType w:val="hybridMultilevel"/>
    <w:tmpl w:val="9FDA1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9252400">
    <w:abstractNumId w:val="0"/>
  </w:num>
  <w:num w:numId="2" w16cid:durableId="1967537580">
    <w:abstractNumId w:val="4"/>
  </w:num>
  <w:num w:numId="3" w16cid:durableId="1422726489">
    <w:abstractNumId w:val="1"/>
  </w:num>
  <w:num w:numId="4" w16cid:durableId="894701076">
    <w:abstractNumId w:val="3"/>
  </w:num>
  <w:num w:numId="5" w16cid:durableId="1515267714">
    <w:abstractNumId w:val="2"/>
  </w:num>
  <w:num w:numId="6" w16cid:durableId="1842969555">
    <w:abstractNumId w:val="6"/>
  </w:num>
  <w:num w:numId="7" w16cid:durableId="1448741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B85"/>
    <w:rsid w:val="004273A2"/>
    <w:rsid w:val="00443AAD"/>
    <w:rsid w:val="00473356"/>
    <w:rsid w:val="009F7E88"/>
    <w:rsid w:val="00E42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81D8A"/>
  <w15:chartTrackingRefBased/>
  <w15:docId w15:val="{8BA7872F-5D91-4606-A326-2889563FC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2B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2B85"/>
    <w:pPr>
      <w:ind w:left="720"/>
      <w:contextualSpacing/>
    </w:pPr>
    <w:rPr>
      <w:kern w:val="0"/>
      <w14:ligatures w14:val="none"/>
    </w:rPr>
  </w:style>
  <w:style w:type="paragraph" w:customStyle="1" w:styleId="Standard">
    <w:name w:val="Standard"/>
    <w:rsid w:val="00E42B8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532</Words>
  <Characters>3195</Characters>
  <Application>Microsoft Office Word</Application>
  <DocSecurity>0</DocSecurity>
  <Lines>26</Lines>
  <Paragraphs>7</Paragraphs>
  <ScaleCrop>false</ScaleCrop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2024-05-07T10:17:00Z</dcterms:created>
  <dcterms:modified xsi:type="dcterms:W3CDTF">2024-05-07T10:19:00Z</dcterms:modified>
</cp:coreProperties>
</file>