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7E9" w:rsidRPr="00527577" w:rsidRDefault="007367E9" w:rsidP="007367E9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64014465"/>
      <w:r w:rsidRPr="00527577">
        <w:rPr>
          <w:rFonts w:ascii="Arial" w:hAnsi="Arial" w:cs="Arial"/>
          <w:b/>
          <w:sz w:val="28"/>
          <w:szCs w:val="28"/>
        </w:rPr>
        <w:t xml:space="preserve">Zarządzenie </w:t>
      </w:r>
      <w:r w:rsidR="009454D0">
        <w:rPr>
          <w:rFonts w:ascii="Arial" w:hAnsi="Arial" w:cs="Arial"/>
          <w:b/>
          <w:bCs/>
          <w:sz w:val="28"/>
          <w:szCs w:val="28"/>
        </w:rPr>
        <w:t>Nr 7</w:t>
      </w:r>
      <w:r w:rsidRPr="00527577">
        <w:rPr>
          <w:rFonts w:ascii="Arial" w:hAnsi="Arial" w:cs="Arial"/>
          <w:b/>
          <w:bCs/>
          <w:sz w:val="28"/>
          <w:szCs w:val="28"/>
        </w:rPr>
        <w:t>/2024</w:t>
      </w:r>
    </w:p>
    <w:p w:rsidR="00527577" w:rsidRPr="009454D0" w:rsidRDefault="007367E9" w:rsidP="009454D0">
      <w:pPr>
        <w:jc w:val="center"/>
        <w:rPr>
          <w:rFonts w:ascii="Arial" w:hAnsi="Arial" w:cs="Arial"/>
          <w:b/>
          <w:sz w:val="28"/>
          <w:szCs w:val="28"/>
        </w:rPr>
      </w:pPr>
      <w:r w:rsidRPr="00527577">
        <w:rPr>
          <w:rFonts w:ascii="Arial" w:hAnsi="Arial" w:cs="Arial"/>
          <w:b/>
          <w:sz w:val="28"/>
          <w:szCs w:val="28"/>
        </w:rPr>
        <w:t>Dyrektora Szkoły</w:t>
      </w:r>
      <w:r w:rsidR="009454D0">
        <w:rPr>
          <w:rFonts w:ascii="Arial" w:hAnsi="Arial" w:cs="Arial"/>
          <w:b/>
          <w:sz w:val="28"/>
          <w:szCs w:val="28"/>
        </w:rPr>
        <w:t xml:space="preserve"> Podstawowej nr 21 </w:t>
      </w:r>
      <w:r w:rsidRPr="00527577">
        <w:rPr>
          <w:rFonts w:ascii="Arial" w:hAnsi="Arial" w:cs="Arial"/>
          <w:b/>
          <w:sz w:val="28"/>
          <w:szCs w:val="28"/>
        </w:rPr>
        <w:t xml:space="preserve">w Częstochowie </w:t>
      </w:r>
    </w:p>
    <w:p w:rsidR="00527577" w:rsidRPr="009454D0" w:rsidRDefault="00527577" w:rsidP="00527577">
      <w:pPr>
        <w:jc w:val="center"/>
        <w:rPr>
          <w:rFonts w:ascii="Arial" w:hAnsi="Arial" w:cs="Arial"/>
          <w:b/>
          <w:sz w:val="26"/>
          <w:szCs w:val="26"/>
        </w:rPr>
      </w:pPr>
      <w:r w:rsidRPr="009454D0">
        <w:rPr>
          <w:rFonts w:ascii="Arial" w:hAnsi="Arial" w:cs="Arial"/>
          <w:b/>
          <w:sz w:val="26"/>
          <w:szCs w:val="26"/>
        </w:rPr>
        <w:t>z dnia 15 maja 2024 roku</w:t>
      </w:r>
    </w:p>
    <w:p w:rsidR="00527577" w:rsidRPr="00527577" w:rsidRDefault="00527577" w:rsidP="00527577">
      <w:pPr>
        <w:jc w:val="center"/>
        <w:rPr>
          <w:rFonts w:ascii="Arial" w:hAnsi="Arial" w:cs="Arial"/>
          <w:sz w:val="26"/>
          <w:szCs w:val="26"/>
        </w:rPr>
      </w:pPr>
    </w:p>
    <w:p w:rsidR="00527577" w:rsidRPr="00527577" w:rsidRDefault="00527577" w:rsidP="00527577">
      <w:pPr>
        <w:jc w:val="center"/>
        <w:rPr>
          <w:rFonts w:ascii="Arial" w:hAnsi="Arial" w:cs="Arial"/>
          <w:bCs/>
          <w:sz w:val="26"/>
          <w:szCs w:val="26"/>
        </w:rPr>
      </w:pPr>
      <w:bookmarkStart w:id="1" w:name="_Hlk119570078"/>
      <w:r w:rsidRPr="00527577">
        <w:rPr>
          <w:rFonts w:ascii="Arial" w:hAnsi="Arial" w:cs="Arial"/>
          <w:bCs/>
          <w:sz w:val="26"/>
          <w:szCs w:val="26"/>
        </w:rPr>
        <w:t xml:space="preserve">w sprawie wprowadzenia Aneksu nr 3 </w:t>
      </w:r>
      <w:r>
        <w:rPr>
          <w:rFonts w:ascii="Arial" w:hAnsi="Arial" w:cs="Arial"/>
          <w:bCs/>
          <w:sz w:val="26"/>
          <w:szCs w:val="26"/>
        </w:rPr>
        <w:t xml:space="preserve">do </w:t>
      </w:r>
      <w:r w:rsidRPr="00527577">
        <w:rPr>
          <w:rFonts w:ascii="Arial" w:hAnsi="Arial" w:cs="Arial"/>
          <w:bCs/>
          <w:sz w:val="26"/>
          <w:szCs w:val="26"/>
        </w:rPr>
        <w:t xml:space="preserve">Regulaminu </w:t>
      </w:r>
      <w:bookmarkEnd w:id="1"/>
      <w:r w:rsidRPr="00527577">
        <w:rPr>
          <w:rFonts w:ascii="Arial" w:hAnsi="Arial" w:cs="Arial"/>
          <w:bCs/>
          <w:sz w:val="26"/>
          <w:szCs w:val="26"/>
        </w:rPr>
        <w:t xml:space="preserve">Zakładowego Funduszu Świadczeń Socjalnych w Szkole Podstawowej nr 21 </w:t>
      </w:r>
      <w:r>
        <w:rPr>
          <w:rFonts w:ascii="Arial" w:hAnsi="Arial" w:cs="Arial"/>
          <w:bCs/>
          <w:sz w:val="26"/>
          <w:szCs w:val="26"/>
        </w:rPr>
        <w:t xml:space="preserve">im. Ks. Stanisława Konarskiego </w:t>
      </w:r>
      <w:r w:rsidRPr="00527577">
        <w:rPr>
          <w:rFonts w:ascii="Arial" w:hAnsi="Arial" w:cs="Arial"/>
          <w:bCs/>
          <w:sz w:val="26"/>
          <w:szCs w:val="26"/>
        </w:rPr>
        <w:t>w Częstochowie</w:t>
      </w:r>
    </w:p>
    <w:p w:rsidR="00527577" w:rsidRDefault="00527577" w:rsidP="007367E9">
      <w:pPr>
        <w:jc w:val="center"/>
        <w:rPr>
          <w:rFonts w:ascii="Arial" w:hAnsi="Arial" w:cs="Arial"/>
          <w:sz w:val="28"/>
          <w:szCs w:val="28"/>
        </w:rPr>
      </w:pPr>
    </w:p>
    <w:bookmarkEnd w:id="0"/>
    <w:p w:rsidR="007367E9" w:rsidRDefault="007367E9" w:rsidP="007367E9">
      <w:pPr>
        <w:jc w:val="both"/>
      </w:pPr>
    </w:p>
    <w:p w:rsidR="007367E9" w:rsidRPr="00527577" w:rsidRDefault="007367E9" w:rsidP="007367E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Działając na art. 8 ust. 2 i art. 10 ustawy z dnia 4 marca 1994r. o zakładowym funduszu świadczeń socjalnych (</w:t>
      </w:r>
      <w:r w:rsidRPr="00527577">
        <w:rPr>
          <w:rStyle w:val="markedcontent"/>
          <w:rFonts w:ascii="Arial" w:hAnsi="Arial" w:cs="Arial"/>
          <w:sz w:val="22"/>
          <w:szCs w:val="22"/>
        </w:rPr>
        <w:t>Dz. U. z 2022r. poz. 923, 2666</w:t>
      </w:r>
      <w:r w:rsidRPr="00527577">
        <w:rPr>
          <w:rFonts w:ascii="Arial" w:hAnsi="Arial" w:cs="Arial"/>
          <w:sz w:val="22"/>
          <w:szCs w:val="22"/>
        </w:rPr>
        <w:t>) zarządzam co następuje:</w:t>
      </w:r>
    </w:p>
    <w:p w:rsidR="007367E9" w:rsidRPr="00527577" w:rsidRDefault="007367E9" w:rsidP="007367E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527577" w:rsidRDefault="00527577" w:rsidP="00527577">
      <w:pPr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>§ 1</w:t>
      </w:r>
    </w:p>
    <w:p w:rsidR="00527577" w:rsidRPr="00527577" w:rsidRDefault="00527577" w:rsidP="00527577">
      <w:pPr>
        <w:spacing w:after="120"/>
        <w:jc w:val="both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>W</w:t>
      </w:r>
      <w:r w:rsidRPr="00527577">
        <w:rPr>
          <w:rFonts w:ascii="Arial" w:eastAsia="SimSun" w:hAnsi="Arial" w:cs="Arial"/>
          <w:kern w:val="2"/>
          <w:sz w:val="22"/>
          <w:szCs w:val="22"/>
          <w:lang w:eastAsia="hi-IN" w:bidi="hi-IN"/>
        </w:rPr>
        <w:t xml:space="preserve"> Rozdziale 4 § 24 otrzymuje brzmienie:</w:t>
      </w:r>
    </w:p>
    <w:p w:rsidR="00527577" w:rsidRPr="00527577" w:rsidRDefault="00527577" w:rsidP="00527577">
      <w:pPr>
        <w:widowControl w:val="0"/>
        <w:numPr>
          <w:ilvl w:val="0"/>
          <w:numId w:val="1"/>
        </w:numPr>
        <w:suppressAutoHyphens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Każdy z członków Komisji socjalnej otrzymuje odrębne imienne pisemne upoważnienie do przetwarzania danych osobowych na potrzeby przyznawania świadczeń w ramach Funduszu stanowiące załącznik nr 11  oraz podpisuje Oświadczenie osoby upoważnionej do przetwarzania danych osobowych w związku     z zachowaniem poufności danych osobowych, do których przetwarzania jest upoważniany stanowiące załącznik nr 12.</w:t>
      </w:r>
    </w:p>
    <w:p w:rsidR="00527577" w:rsidRPr="00527577" w:rsidRDefault="00527577" w:rsidP="00527577">
      <w:pPr>
        <w:widowControl w:val="0"/>
        <w:numPr>
          <w:ilvl w:val="0"/>
          <w:numId w:val="1"/>
        </w:numPr>
        <w:suppressAutoHyphens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Udostępnienie pracodawcy danych osobowych osoby uprawnionej do korzystania z Funduszu, w celu przyznania świadczenia z Funduszu i ustalenia jego wysokości, następuje w formie oświadczenia. Pracodawca może żądać udokumentowania danych osobowych w zakresie niezbędnym do ich potwierdzenia. Potwierdzenie może odbywać się w szczególności na podstawie oświadczeń                                                                       i zaświadczeń o sytuacji życiowej (w tym zdrowotnej), rodzinnej i materialnej osoby uprawnionej do korzystania z Funduszu.</w:t>
      </w:r>
    </w:p>
    <w:p w:rsidR="00527577" w:rsidRPr="00527577" w:rsidRDefault="00527577" w:rsidP="00527577">
      <w:pPr>
        <w:widowControl w:val="0"/>
        <w:numPr>
          <w:ilvl w:val="0"/>
          <w:numId w:val="1"/>
        </w:numPr>
        <w:suppressAutoHyphens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Przetwarzając dane osobowe na potrzeby przyznawania świadczeń w ramach Funduszu, Pracodawca kieruje się przede wszystkim zasadą celowości                                                  i proporcjonalności. Dane przetwarzane są jedynie w zakresie niezbędnym do rozpatrzenia wniosku o przyznanie świadczenia.</w:t>
      </w:r>
    </w:p>
    <w:p w:rsidR="00527577" w:rsidRPr="00527577" w:rsidRDefault="00527577" w:rsidP="00527577">
      <w:pPr>
        <w:widowControl w:val="0"/>
        <w:numPr>
          <w:ilvl w:val="0"/>
          <w:numId w:val="1"/>
        </w:numPr>
        <w:suppressAutoHyphens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Pracodawca przechowuje dane zawarte we wniosku w związku z ubieganiem się o świadczenie przez okres 5 lat od końca roku podatkowego, w którym przyznano/wypłacono dane świadczenie. Po jego upływie dokumentację z danymi osobowymi zostają zniszczone, chyba że są konieczne do dochodzenia praw                                      i roszczeń.</w:t>
      </w:r>
    </w:p>
    <w:p w:rsidR="00527577" w:rsidRPr="00527577" w:rsidRDefault="00527577" w:rsidP="00527577">
      <w:pPr>
        <w:widowControl w:val="0"/>
        <w:numPr>
          <w:ilvl w:val="0"/>
          <w:numId w:val="1"/>
        </w:numPr>
        <w:suppressAutoHyphens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Każdy pracownik</w:t>
      </w:r>
      <w:r w:rsidRPr="00527577">
        <w:rPr>
          <w:rFonts w:ascii="Arial" w:hAnsi="Arial" w:cs="Arial"/>
          <w:bCs/>
          <w:sz w:val="22"/>
          <w:szCs w:val="22"/>
        </w:rPr>
        <w:t xml:space="preserve"> lub emeryt i rencista zostaje zapoznany z klauzulą informacyjną. Podpisane oświadczenie jest przechowywane w aktach osobowych (pracownicy) lub w dokumentacji ZFŚS (emeryci i renciści).</w:t>
      </w:r>
    </w:p>
    <w:p w:rsidR="00527577" w:rsidRPr="00527577" w:rsidRDefault="00527577" w:rsidP="00527577">
      <w:pPr>
        <w:widowControl w:val="0"/>
        <w:numPr>
          <w:ilvl w:val="0"/>
          <w:numId w:val="1"/>
        </w:numPr>
        <w:suppressAutoHyphens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Klauzula informacyjna o przetwarzaniu danych osobowych stanowi załącznik nr 13          do niniejszego Regulaminu.</w:t>
      </w:r>
    </w:p>
    <w:p w:rsidR="00527577" w:rsidRPr="00527577" w:rsidRDefault="00527577" w:rsidP="00527577">
      <w:pPr>
        <w:widowControl w:val="0"/>
        <w:numPr>
          <w:ilvl w:val="0"/>
          <w:numId w:val="1"/>
        </w:numPr>
        <w:suppressAutoHyphens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527577">
        <w:rPr>
          <w:rFonts w:ascii="Arial" w:hAnsi="Arial" w:cs="Arial"/>
          <w:sz w:val="22"/>
          <w:szCs w:val="22"/>
        </w:rPr>
        <w:t>Raz w roku, w terminie do 31 stycznia za poprzedni rok kalendarzowy Komisja Socjalna dokonuje przeglądu danych osobowych w celu ustalenia celowości                                    i niezbędności ich dalszego przetwarzania. Dane, które pozostają zbędne do dalszego ich przechowywania na potrzeby przyznawania świadczeń w ramach Funduszu, podlegają usunięciu.</w:t>
      </w:r>
    </w:p>
    <w:p w:rsidR="00275571" w:rsidRDefault="00275571" w:rsidP="00275571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</w:p>
    <w:p w:rsidR="009454D0" w:rsidRDefault="009454D0" w:rsidP="00527577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</w:p>
    <w:p w:rsidR="009454D0" w:rsidRDefault="009454D0" w:rsidP="00527577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</w:p>
    <w:p w:rsidR="00527577" w:rsidRPr="00527577" w:rsidRDefault="00527577" w:rsidP="00527577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bCs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>§ 2</w:t>
      </w:r>
    </w:p>
    <w:p w:rsidR="00527577" w:rsidRPr="00527577" w:rsidRDefault="00275571" w:rsidP="00527577">
      <w:pPr>
        <w:widowControl w:val="0"/>
        <w:suppressAutoHyphens/>
        <w:autoSpaceDE w:val="0"/>
        <w:spacing w:after="120"/>
        <w:jc w:val="both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bCs/>
          <w:kern w:val="2"/>
          <w:sz w:val="22"/>
          <w:szCs w:val="22"/>
          <w:lang w:eastAsia="hi-IN" w:bidi="hi-IN"/>
        </w:rPr>
        <w:t xml:space="preserve">W </w:t>
      </w:r>
      <w:r w:rsidR="00527577" w:rsidRPr="00527577">
        <w:rPr>
          <w:rFonts w:ascii="Arial" w:eastAsia="SimSun" w:hAnsi="Arial" w:cs="Arial"/>
          <w:bCs/>
          <w:kern w:val="2"/>
          <w:sz w:val="22"/>
          <w:szCs w:val="22"/>
          <w:lang w:eastAsia="hi-IN" w:bidi="hi-IN"/>
        </w:rPr>
        <w:t xml:space="preserve"> Rozdziale </w:t>
      </w:r>
      <w:r w:rsidR="00527577" w:rsidRPr="00527577">
        <w:rPr>
          <w:rFonts w:ascii="Arial" w:eastAsia="SimSun" w:hAnsi="Arial" w:cs="Arial"/>
          <w:kern w:val="2"/>
          <w:sz w:val="22"/>
          <w:szCs w:val="22"/>
          <w:lang w:eastAsia="hi-IN" w:bidi="hi-IN"/>
        </w:rPr>
        <w:t>4  wykreśla się § 25  i § 26</w:t>
      </w:r>
    </w:p>
    <w:p w:rsidR="00275571" w:rsidRDefault="00275571" w:rsidP="00275571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</w:p>
    <w:p w:rsidR="00275571" w:rsidRDefault="00275571" w:rsidP="00275571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>§ 3</w:t>
      </w:r>
    </w:p>
    <w:p w:rsidR="00527577" w:rsidRPr="00527577" w:rsidRDefault="00275571" w:rsidP="00527577">
      <w:pPr>
        <w:widowControl w:val="0"/>
        <w:suppressAutoHyphens/>
        <w:autoSpaceDE w:val="0"/>
        <w:spacing w:after="120"/>
        <w:jc w:val="both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>W</w:t>
      </w:r>
      <w:r w:rsidR="00527577" w:rsidRPr="00527577">
        <w:rPr>
          <w:rFonts w:ascii="Arial" w:eastAsia="SimSun" w:hAnsi="Arial" w:cs="Arial"/>
          <w:kern w:val="2"/>
          <w:sz w:val="22"/>
          <w:szCs w:val="22"/>
          <w:lang w:eastAsia="hi-IN" w:bidi="hi-IN"/>
        </w:rPr>
        <w:t xml:space="preserve"> Rozdziale 3</w:t>
      </w: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 xml:space="preserve">  </w:t>
      </w:r>
      <w:r w:rsidR="00527577" w:rsidRPr="00527577">
        <w:rPr>
          <w:rFonts w:ascii="Arial" w:eastAsia="SimSun" w:hAnsi="Arial" w:cs="Arial"/>
          <w:kern w:val="2"/>
          <w:sz w:val="22"/>
          <w:szCs w:val="22"/>
          <w:lang w:eastAsia="hi-IN" w:bidi="hi-IN"/>
        </w:rPr>
        <w:t>§ 21 pkt 2 otrzymuje brzmienie:</w:t>
      </w:r>
    </w:p>
    <w:p w:rsidR="00527577" w:rsidRPr="00527577" w:rsidRDefault="00527577" w:rsidP="00527577">
      <w:pPr>
        <w:spacing w:after="120"/>
        <w:jc w:val="both"/>
        <w:rPr>
          <w:rFonts w:ascii="Arial" w:eastAsia="SimSun" w:hAnsi="Arial" w:cs="Arial"/>
          <w:kern w:val="1"/>
          <w:sz w:val="22"/>
          <w:szCs w:val="22"/>
          <w:lang w:eastAsia="hi-IN" w:bidi="hi-IN"/>
        </w:rPr>
      </w:pPr>
      <w:r w:rsidRPr="00527577">
        <w:rPr>
          <w:rFonts w:ascii="Arial" w:eastAsia="SimSun" w:hAnsi="Arial" w:cs="Arial"/>
          <w:kern w:val="1"/>
          <w:sz w:val="22"/>
          <w:szCs w:val="22"/>
          <w:lang w:eastAsia="hi-IN" w:bidi="hi-IN"/>
        </w:rPr>
        <w:t>Pożyczka może być udzielona na następujące cele:</w:t>
      </w:r>
    </w:p>
    <w:p w:rsidR="00527577" w:rsidRPr="00527577" w:rsidRDefault="00527577" w:rsidP="00527577">
      <w:pPr>
        <w:widowControl w:val="0"/>
        <w:numPr>
          <w:ilvl w:val="0"/>
          <w:numId w:val="2"/>
        </w:numPr>
        <w:suppressAutoHyphens/>
        <w:spacing w:after="120"/>
        <w:jc w:val="both"/>
        <w:rPr>
          <w:rFonts w:ascii="Arial" w:eastAsia="SimSun" w:hAnsi="Arial" w:cs="Arial"/>
          <w:kern w:val="1"/>
          <w:sz w:val="22"/>
          <w:szCs w:val="22"/>
          <w:lang w:eastAsia="hi-IN" w:bidi="hi-IN"/>
        </w:rPr>
      </w:pPr>
      <w:r w:rsidRPr="00527577">
        <w:rPr>
          <w:rFonts w:ascii="Arial" w:eastAsia="SimSun" w:hAnsi="Arial" w:cs="Arial"/>
          <w:kern w:val="1"/>
          <w:sz w:val="22"/>
          <w:szCs w:val="22"/>
          <w:lang w:eastAsia="hi-IN" w:bidi="hi-IN"/>
        </w:rPr>
        <w:t>na budowę domu, zakup budynku mieszkalnego, uzupełnienie wkładów mieszkaniowych, nadbudowę i rozbudowę budynku mieszkalnego – do 8000 zł,</w:t>
      </w:r>
    </w:p>
    <w:p w:rsidR="00527577" w:rsidRPr="00527577" w:rsidRDefault="00527577" w:rsidP="00527577">
      <w:pPr>
        <w:widowControl w:val="0"/>
        <w:numPr>
          <w:ilvl w:val="0"/>
          <w:numId w:val="2"/>
        </w:numPr>
        <w:suppressAutoHyphens/>
        <w:spacing w:after="120"/>
        <w:jc w:val="both"/>
        <w:rPr>
          <w:rFonts w:ascii="Arial" w:eastAsia="SimSun" w:hAnsi="Arial" w:cs="Arial"/>
          <w:kern w:val="1"/>
          <w:sz w:val="22"/>
          <w:szCs w:val="22"/>
          <w:lang w:eastAsia="hi-IN" w:bidi="hi-IN"/>
        </w:rPr>
      </w:pPr>
      <w:r w:rsidRPr="00527577">
        <w:rPr>
          <w:rFonts w:ascii="Arial" w:eastAsia="SimSun" w:hAnsi="Arial" w:cs="Arial"/>
          <w:kern w:val="1"/>
          <w:sz w:val="22"/>
          <w:szCs w:val="22"/>
          <w:lang w:eastAsia="hi-IN" w:bidi="hi-IN"/>
        </w:rPr>
        <w:t>na remont i modernizację lokali i budynków mieszkalnych – do 5000 zł.</w:t>
      </w:r>
    </w:p>
    <w:p w:rsidR="00275571" w:rsidRDefault="00275571" w:rsidP="00275571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 xml:space="preserve"> </w:t>
      </w:r>
    </w:p>
    <w:p w:rsidR="00275571" w:rsidRDefault="00275571" w:rsidP="00275571">
      <w:pPr>
        <w:widowControl w:val="0"/>
        <w:suppressAutoHyphens/>
        <w:autoSpaceDE w:val="0"/>
        <w:spacing w:after="120"/>
        <w:jc w:val="center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" w:hAnsi="Arial" w:cs="Arial"/>
          <w:kern w:val="2"/>
          <w:sz w:val="22"/>
          <w:szCs w:val="22"/>
          <w:lang w:eastAsia="hi-IN" w:bidi="hi-IN"/>
        </w:rPr>
        <w:t>§ 4</w:t>
      </w:r>
    </w:p>
    <w:p w:rsidR="00527577" w:rsidRPr="00527577" w:rsidRDefault="00527577" w:rsidP="00527577">
      <w:pPr>
        <w:widowControl w:val="0"/>
        <w:suppressAutoHyphens/>
        <w:autoSpaceDE w:val="0"/>
        <w:spacing w:after="120"/>
        <w:jc w:val="both"/>
        <w:rPr>
          <w:rFonts w:ascii="Arial" w:eastAsia="SimSun" w:hAnsi="Arial" w:cs="Arial"/>
          <w:bCs/>
          <w:kern w:val="2"/>
          <w:sz w:val="22"/>
          <w:szCs w:val="22"/>
          <w:lang w:eastAsia="hi-IN" w:bidi="hi-IN"/>
        </w:rPr>
      </w:pPr>
      <w:r w:rsidRPr="00527577">
        <w:rPr>
          <w:rFonts w:ascii="Arial" w:eastAsia="SimSun" w:hAnsi="Arial" w:cs="Arial"/>
          <w:bCs/>
          <w:kern w:val="2"/>
          <w:sz w:val="22"/>
          <w:szCs w:val="22"/>
          <w:lang w:eastAsia="hi-IN" w:bidi="hi-IN"/>
        </w:rPr>
        <w:t>Załączniki do regulaminu otrzymują brzmienie:</w:t>
      </w:r>
    </w:p>
    <w:tbl>
      <w:tblPr>
        <w:tblW w:w="9130" w:type="dxa"/>
        <w:tblLayout w:type="fixed"/>
        <w:tblLook w:val="01E0" w:firstRow="1" w:lastRow="1" w:firstColumn="1" w:lastColumn="1" w:noHBand="0" w:noVBand="0"/>
      </w:tblPr>
      <w:tblGrid>
        <w:gridCol w:w="1889"/>
        <w:gridCol w:w="238"/>
        <w:gridCol w:w="7003"/>
      </w:tblGrid>
      <w:tr w:rsidR="00527577" w:rsidRPr="00527577" w:rsidTr="009454D0">
        <w:trPr>
          <w:trHeight w:val="220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Załącznik nr 1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caps/>
                <w:kern w:val="2"/>
                <w:sz w:val="22"/>
                <w:szCs w:val="22"/>
                <w:lang w:eastAsia="hi-IN" w:bidi="hi-IN"/>
              </w:rPr>
              <w:t>Roczny plan rzeczowo-finansowy</w:t>
            </w:r>
          </w:p>
        </w:tc>
      </w:tr>
      <w:tr w:rsidR="00527577" w:rsidRPr="00527577" w:rsidTr="009454D0">
        <w:trPr>
          <w:trHeight w:val="220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Załącznik nr 2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PROGI DOCHODÓW BRUTTO NA 1 CZŁONKA RODZINY</w:t>
            </w:r>
          </w:p>
        </w:tc>
      </w:tr>
      <w:tr w:rsidR="00527577" w:rsidRPr="00527577" w:rsidTr="009454D0">
        <w:trPr>
          <w:trHeight w:val="391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Załącznik nr 3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TABELA WYSOKOŚCI ŚWIADCZEŃ FINANSOWANYCH Z  ZFŚS</w:t>
            </w:r>
            <w:r w:rsidR="009454D0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 xml:space="preserve">                     </w:t>
            </w: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 xml:space="preserve"> I DOPŁAT DO TYCH ŚWIADCZEŃ</w:t>
            </w:r>
          </w:p>
        </w:tc>
      </w:tr>
      <w:tr w:rsidR="00527577" w:rsidRPr="00527577" w:rsidTr="009454D0">
        <w:trPr>
          <w:trHeight w:val="220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Załącznik nr 4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caps/>
                <w:kern w:val="2"/>
                <w:sz w:val="22"/>
                <w:szCs w:val="22"/>
                <w:lang w:eastAsia="hi-IN" w:bidi="hi-IN"/>
              </w:rPr>
              <w:t>DRUK Oświadczenia o wysokości dochodów brutto</w:t>
            </w:r>
          </w:p>
        </w:tc>
      </w:tr>
      <w:tr w:rsidR="00527577" w:rsidRPr="00527577" w:rsidTr="009454D0">
        <w:trPr>
          <w:trHeight w:val="402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 xml:space="preserve">Załącznik nr 5            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caps/>
                <w:kern w:val="2"/>
                <w:sz w:val="22"/>
                <w:szCs w:val="22"/>
                <w:lang w:eastAsia="hi-IN" w:bidi="hi-IN"/>
              </w:rPr>
              <w:t>DRUK UMOWY w sprawie udzielenia pożyczki z Zakładowego  Funduszu Świadczeń Socjalnych</w:t>
            </w:r>
          </w:p>
        </w:tc>
      </w:tr>
      <w:tr w:rsidR="00527577" w:rsidRPr="00527577" w:rsidTr="009454D0">
        <w:trPr>
          <w:trHeight w:val="220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Załącznik nr 6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 xml:space="preserve">WNIOSEK </w:t>
            </w:r>
            <w:r w:rsidRPr="00527577">
              <w:rPr>
                <w:rFonts w:ascii="Arial" w:eastAsia="SimSun" w:hAnsi="Arial" w:cs="Arial"/>
                <w:caps/>
                <w:kern w:val="2"/>
                <w:sz w:val="22"/>
                <w:szCs w:val="22"/>
                <w:lang w:eastAsia="hi-IN" w:bidi="hi-IN"/>
              </w:rPr>
              <w:t>o przyznanie pożyczki na cele mieszkaniowe</w:t>
            </w:r>
          </w:p>
        </w:tc>
      </w:tr>
      <w:tr w:rsidR="00527577" w:rsidRPr="00527577" w:rsidTr="009454D0">
        <w:trPr>
          <w:trHeight w:val="402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Załącznik nr 7,9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 xml:space="preserve">WNIOSKI </w:t>
            </w:r>
            <w:r w:rsidRPr="00527577">
              <w:rPr>
                <w:rFonts w:ascii="Arial" w:eastAsia="SimSun" w:hAnsi="Arial" w:cs="Arial"/>
                <w:caps/>
                <w:kern w:val="2"/>
                <w:sz w:val="22"/>
                <w:szCs w:val="22"/>
                <w:lang w:eastAsia="hi-IN" w:bidi="hi-IN"/>
              </w:rPr>
              <w:t>o przyznanie świadczenia socjalnego dla pracowników</w:t>
            </w:r>
          </w:p>
        </w:tc>
      </w:tr>
      <w:tr w:rsidR="00527577" w:rsidRPr="00527577" w:rsidTr="009454D0">
        <w:trPr>
          <w:trHeight w:val="578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  <w:t>Załącznik nr 8,10</w:t>
            </w: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caps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 xml:space="preserve">WNIOSKI </w:t>
            </w:r>
            <w:r w:rsidRPr="00527577">
              <w:rPr>
                <w:rFonts w:ascii="Arial" w:eastAsia="SimSun" w:hAnsi="Arial" w:cs="Arial"/>
                <w:caps/>
                <w:kern w:val="2"/>
                <w:sz w:val="22"/>
                <w:szCs w:val="22"/>
                <w:lang w:eastAsia="hi-IN" w:bidi="hi-IN"/>
              </w:rPr>
              <w:t>o przyznanie świadczenia socjalnego dla emerytów i rencistów</w:t>
            </w: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</w:p>
        </w:tc>
      </w:tr>
      <w:tr w:rsidR="00527577" w:rsidRPr="00527577" w:rsidTr="009454D0">
        <w:trPr>
          <w:trHeight w:val="2442"/>
        </w:trPr>
        <w:tc>
          <w:tcPr>
            <w:tcW w:w="1889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  <w:t>Załącznik nr 11</w:t>
            </w: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  <w:t>Załącznik 12</w:t>
            </w: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</w:pP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  <w:t>Załącznik 13</w:t>
            </w: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</w:pPr>
          </w:p>
        </w:tc>
        <w:tc>
          <w:tcPr>
            <w:tcW w:w="238" w:type="dxa"/>
          </w:tcPr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7003" w:type="dxa"/>
            <w:vAlign w:val="center"/>
          </w:tcPr>
          <w:p w:rsidR="00527577" w:rsidRPr="00527577" w:rsidRDefault="00527577" w:rsidP="00527577">
            <w:pPr>
              <w:suppressAutoHyphens/>
              <w:spacing w:after="240" w:line="100" w:lineRule="atLeast"/>
              <w:rPr>
                <w:rFonts w:ascii="Arial" w:hAnsi="Arial" w:cs="Arial"/>
                <w:bCs/>
                <w:kern w:val="2"/>
                <w:sz w:val="22"/>
                <w:szCs w:val="22"/>
                <w:lang w:eastAsia="ar-SA"/>
              </w:rPr>
            </w:pPr>
            <w:r w:rsidRPr="00527577">
              <w:rPr>
                <w:rFonts w:ascii="Arial" w:hAnsi="Arial" w:cs="Arial"/>
                <w:bCs/>
                <w:kern w:val="2"/>
                <w:sz w:val="22"/>
                <w:szCs w:val="22"/>
                <w:lang w:eastAsia="ar-SA"/>
              </w:rPr>
              <w:t>UPOWAŻNIENIE DO PRZETWARZANIA DANYCH OSOBOWYCH</w:t>
            </w:r>
          </w:p>
          <w:p w:rsidR="00527577" w:rsidRPr="00527577" w:rsidRDefault="00527577" w:rsidP="00527577">
            <w:pPr>
              <w:widowControl w:val="0"/>
              <w:tabs>
                <w:tab w:val="left" w:pos="1554"/>
              </w:tabs>
              <w:suppressAutoHyphens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OŚWIADCZENIE OSOBY UPOWAŻNIONEJ DO PRZETWARZANIA DANYCH OSOBOWYCH</w:t>
            </w:r>
          </w:p>
          <w:p w:rsidR="00527577" w:rsidRPr="00527577" w:rsidRDefault="00527577" w:rsidP="00527577">
            <w:pPr>
              <w:widowControl w:val="0"/>
              <w:tabs>
                <w:tab w:val="left" w:pos="1554"/>
              </w:tabs>
              <w:suppressAutoHyphens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 w:rsidRPr="00527577"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>KLAUZULA INFORMACYJNA O PRZETWARZANIU DANYCH OSOBOWYCH NA POTRZEBY PRZYZNAWANIA ŚWIADCZEŃ W RAMACH ZAKŁADOWEGO FUNDUSZU ŚWIADCZEŃ SOCJALNYCH</w:t>
            </w:r>
          </w:p>
          <w:p w:rsidR="00527577" w:rsidRPr="00527577" w:rsidRDefault="00527577" w:rsidP="00527577">
            <w:pPr>
              <w:widowControl w:val="0"/>
              <w:tabs>
                <w:tab w:val="left" w:pos="1554"/>
              </w:tabs>
              <w:suppressAutoHyphens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</w:p>
          <w:p w:rsidR="00275571" w:rsidRDefault="00275571" w:rsidP="00275571">
            <w:pPr>
              <w:widowControl w:val="0"/>
              <w:suppressAutoHyphens/>
              <w:autoSpaceDE w:val="0"/>
              <w:spacing w:after="12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  <w:t xml:space="preserve">                               § 5</w:t>
            </w:r>
          </w:p>
          <w:p w:rsidR="00527577" w:rsidRPr="00527577" w:rsidRDefault="00527577" w:rsidP="00527577">
            <w:pPr>
              <w:suppressAutoHyphens/>
              <w:spacing w:after="240" w:line="100" w:lineRule="atLeast"/>
              <w:rPr>
                <w:rFonts w:ascii="Arial" w:hAnsi="Arial" w:cs="Arial"/>
                <w:bCs/>
                <w:kern w:val="2"/>
                <w:sz w:val="22"/>
                <w:szCs w:val="22"/>
                <w:lang w:eastAsia="ar-SA"/>
              </w:rPr>
            </w:pPr>
          </w:p>
          <w:p w:rsidR="00527577" w:rsidRPr="00527577" w:rsidRDefault="00527577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</w:p>
        </w:tc>
      </w:tr>
      <w:tr w:rsidR="00275571" w:rsidRPr="00527577" w:rsidTr="009454D0">
        <w:trPr>
          <w:trHeight w:val="54"/>
        </w:trPr>
        <w:tc>
          <w:tcPr>
            <w:tcW w:w="1889" w:type="dxa"/>
          </w:tcPr>
          <w:p w:rsidR="00275571" w:rsidRPr="00527577" w:rsidRDefault="00275571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/>
              </w:rPr>
            </w:pPr>
          </w:p>
        </w:tc>
        <w:tc>
          <w:tcPr>
            <w:tcW w:w="238" w:type="dxa"/>
          </w:tcPr>
          <w:p w:rsidR="00275571" w:rsidRPr="00527577" w:rsidRDefault="00275571" w:rsidP="00527577">
            <w:pPr>
              <w:widowControl w:val="0"/>
              <w:suppressAutoHyphens/>
              <w:spacing w:after="60"/>
              <w:rPr>
                <w:rFonts w:ascii="Arial" w:eastAsia="SimSun" w:hAnsi="Arial" w:cs="Arial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7003" w:type="dxa"/>
            <w:vAlign w:val="center"/>
          </w:tcPr>
          <w:p w:rsidR="00275571" w:rsidRPr="00527577" w:rsidRDefault="00275571" w:rsidP="00527577">
            <w:pPr>
              <w:suppressAutoHyphens/>
              <w:spacing w:after="240" w:line="100" w:lineRule="atLeast"/>
              <w:rPr>
                <w:rFonts w:ascii="Arial" w:hAnsi="Arial" w:cs="Arial"/>
                <w:bCs/>
                <w:kern w:val="2"/>
                <w:sz w:val="22"/>
                <w:szCs w:val="22"/>
                <w:lang w:eastAsia="ar-SA"/>
              </w:rPr>
            </w:pPr>
          </w:p>
        </w:tc>
      </w:tr>
    </w:tbl>
    <w:p w:rsidR="00527577" w:rsidRPr="00527577" w:rsidRDefault="00527577" w:rsidP="00527577">
      <w:pPr>
        <w:widowControl w:val="0"/>
        <w:suppressAutoHyphens/>
        <w:spacing w:after="120"/>
        <w:rPr>
          <w:rFonts w:ascii="Arial" w:eastAsia="SimSun" w:hAnsi="Arial" w:cs="Arial"/>
          <w:kern w:val="2"/>
          <w:sz w:val="22"/>
          <w:szCs w:val="22"/>
          <w:lang w:eastAsia="hi-IN" w:bidi="hi-IN"/>
        </w:rPr>
      </w:pPr>
      <w:r w:rsidRPr="00527577">
        <w:rPr>
          <w:rFonts w:ascii="Arial" w:eastAsia="SimSun" w:hAnsi="Arial" w:cs="Arial"/>
          <w:kern w:val="2"/>
          <w:sz w:val="22"/>
          <w:szCs w:val="22"/>
          <w:lang w:eastAsia="hi-IN" w:bidi="hi-IN"/>
        </w:rPr>
        <w:t xml:space="preserve">Aneks nr 3 do Regulaminu  </w:t>
      </w:r>
      <w:r w:rsidR="00275571">
        <w:rPr>
          <w:rFonts w:ascii="Arial" w:eastAsia="SimSun" w:hAnsi="Arial" w:cs="Arial"/>
          <w:kern w:val="2"/>
          <w:sz w:val="22"/>
          <w:szCs w:val="22"/>
          <w:lang w:eastAsia="hi-IN" w:bidi="hi-IN"/>
        </w:rPr>
        <w:t xml:space="preserve">wchodzi w życie z dniem podpisania </w:t>
      </w:r>
      <w:r w:rsidRPr="00527577">
        <w:rPr>
          <w:rFonts w:ascii="Arial" w:eastAsia="SimSun" w:hAnsi="Arial" w:cs="Arial"/>
          <w:kern w:val="2"/>
          <w:sz w:val="22"/>
          <w:szCs w:val="22"/>
          <w:lang w:eastAsia="hi-IN" w:bidi="hi-IN"/>
        </w:rPr>
        <w:t>15.05.2025</w:t>
      </w:r>
      <w:r w:rsidR="00275571">
        <w:rPr>
          <w:rFonts w:ascii="Arial" w:eastAsia="SimSun" w:hAnsi="Arial" w:cs="Arial"/>
          <w:kern w:val="2"/>
          <w:sz w:val="22"/>
          <w:szCs w:val="22"/>
          <w:lang w:eastAsia="hi-IN" w:bidi="hi-IN"/>
        </w:rPr>
        <w:t>r.</w:t>
      </w:r>
    </w:p>
    <w:p w:rsidR="0066355F" w:rsidRDefault="0066355F"/>
    <w:sectPr w:rsidR="0066355F" w:rsidSect="00945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14D" w:rsidRDefault="004A614D" w:rsidP="007367E9">
      <w:r>
        <w:separator/>
      </w:r>
    </w:p>
  </w:endnote>
  <w:endnote w:type="continuationSeparator" w:id="0">
    <w:p w:rsidR="004A614D" w:rsidRDefault="004A614D" w:rsidP="00736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14D" w:rsidRDefault="004A614D" w:rsidP="007367E9">
      <w:r>
        <w:separator/>
      </w:r>
    </w:p>
  </w:footnote>
  <w:footnote w:type="continuationSeparator" w:id="0">
    <w:p w:rsidR="004A614D" w:rsidRDefault="004A614D" w:rsidP="00736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E712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CB90E368">
      <w:start w:val="1"/>
      <w:numFmt w:val="decimal"/>
      <w:lvlText w:val="%2)"/>
      <w:lvlJc w:val="left"/>
      <w:pPr>
        <w:ind w:left="21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66B04847"/>
    <w:multiLevelType w:val="hybridMultilevel"/>
    <w:tmpl w:val="3C3C14F6"/>
    <w:lvl w:ilvl="0" w:tplc="9314EB88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7E9"/>
    <w:rsid w:val="00275571"/>
    <w:rsid w:val="004014F3"/>
    <w:rsid w:val="004A614D"/>
    <w:rsid w:val="00527577"/>
    <w:rsid w:val="0066355F"/>
    <w:rsid w:val="007367E9"/>
    <w:rsid w:val="008F22B4"/>
    <w:rsid w:val="009454D0"/>
    <w:rsid w:val="00C9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7B6D6-3D7F-4638-BDF8-6E32B190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6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7367E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367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7367E9"/>
    <w:rPr>
      <w:vertAlign w:val="superscript"/>
    </w:rPr>
  </w:style>
  <w:style w:type="character" w:customStyle="1" w:styleId="markedcontent">
    <w:name w:val="markedcontent"/>
    <w:basedOn w:val="Domylnaczcionkaakapitu"/>
    <w:rsid w:val="007367E9"/>
  </w:style>
  <w:style w:type="paragraph" w:styleId="Tekstdymka">
    <w:name w:val="Balloon Text"/>
    <w:basedOn w:val="Normalny"/>
    <w:link w:val="TekstdymkaZnak"/>
    <w:uiPriority w:val="99"/>
    <w:semiHidden/>
    <w:unhideWhenUsed/>
    <w:rsid w:val="008F22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2B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1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2024-05-15T08:18:00Z</cp:lastPrinted>
  <dcterms:created xsi:type="dcterms:W3CDTF">2024-05-15T07:16:00Z</dcterms:created>
  <dcterms:modified xsi:type="dcterms:W3CDTF">2024-05-15T08:18:00Z</dcterms:modified>
</cp:coreProperties>
</file>