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0B3" w:rsidRPr="001074AE" w:rsidRDefault="00ED30B3" w:rsidP="00ED30B3">
      <w:pPr>
        <w:suppressAutoHyphens/>
        <w:spacing w:line="276" w:lineRule="auto"/>
        <w:ind w:left="0" w:firstLine="0"/>
        <w:jc w:val="right"/>
        <w:rPr>
          <w:rFonts w:eastAsia="Times New Roman" w:cs="Calibri"/>
          <w:sz w:val="24"/>
          <w:szCs w:val="24"/>
          <w:lang w:eastAsia="ar-SA"/>
        </w:rPr>
      </w:pPr>
      <w:r w:rsidRPr="001074AE">
        <w:rPr>
          <w:rFonts w:eastAsia="Times New Roman" w:cs="Calibri"/>
          <w:sz w:val="24"/>
          <w:szCs w:val="24"/>
          <w:lang w:eastAsia="ar-SA"/>
        </w:rPr>
        <w:t>Częstochowa, 08.11.2024 r.</w:t>
      </w:r>
    </w:p>
    <w:p w:rsidR="00ED30B3" w:rsidRPr="001074AE" w:rsidRDefault="00ED30B3" w:rsidP="00ED30B3">
      <w:pPr>
        <w:suppressAutoHyphens/>
        <w:spacing w:before="240" w:line="276" w:lineRule="auto"/>
        <w:ind w:left="0" w:firstLine="0"/>
        <w:rPr>
          <w:rFonts w:eastAsia="Times New Roman" w:cs="Calibri"/>
          <w:sz w:val="24"/>
          <w:szCs w:val="24"/>
          <w:lang w:eastAsia="ar-SA"/>
        </w:rPr>
      </w:pPr>
      <w:r w:rsidRPr="001074AE">
        <w:rPr>
          <w:rFonts w:eastAsia="Times New Roman" w:cs="Calibri"/>
          <w:sz w:val="24"/>
          <w:szCs w:val="24"/>
          <w:lang w:eastAsia="ar-SA"/>
        </w:rPr>
        <w:t>ZST.233.01.2024/2025</w:t>
      </w:r>
    </w:p>
    <w:p w:rsidR="00ED30B3" w:rsidRPr="001074AE" w:rsidRDefault="00ED30B3" w:rsidP="00ED30B3">
      <w:pPr>
        <w:suppressAutoHyphens/>
        <w:spacing w:line="276" w:lineRule="auto"/>
        <w:ind w:left="0" w:firstLine="0"/>
        <w:rPr>
          <w:rFonts w:eastAsia="Times New Roman" w:cs="Calibri"/>
          <w:color w:val="FF0000"/>
          <w:sz w:val="24"/>
          <w:szCs w:val="24"/>
          <w:lang w:eastAsia="ar-SA"/>
        </w:rPr>
      </w:pPr>
    </w:p>
    <w:p w:rsidR="00ED30B3" w:rsidRPr="001074AE" w:rsidRDefault="00ED30B3" w:rsidP="00ED30B3">
      <w:pPr>
        <w:suppressAutoHyphens/>
        <w:spacing w:line="276" w:lineRule="auto"/>
        <w:ind w:left="5670" w:firstLine="0"/>
        <w:rPr>
          <w:rFonts w:eastAsia="Times New Roman" w:cs="Calibri"/>
          <w:b/>
          <w:bCs/>
          <w:sz w:val="24"/>
          <w:szCs w:val="24"/>
          <w:lang w:eastAsia="ar-SA"/>
        </w:rPr>
      </w:pPr>
      <w:r>
        <w:rPr>
          <w:rFonts w:eastAsia="Times New Roman" w:cs="Calibri"/>
          <w:b/>
          <w:bCs/>
          <w:sz w:val="24"/>
          <w:szCs w:val="24"/>
          <w:lang w:eastAsia="ar-SA"/>
        </w:rPr>
        <w:t>Szanowni Państwo</w:t>
      </w:r>
      <w:r>
        <w:rPr>
          <w:rFonts w:eastAsia="Times New Roman" w:cs="Calibri"/>
          <w:b/>
          <w:bCs/>
          <w:sz w:val="24"/>
          <w:szCs w:val="24"/>
          <w:lang w:eastAsia="ar-SA"/>
        </w:rPr>
        <w:br/>
      </w:r>
      <w:r w:rsidRPr="001074AE">
        <w:rPr>
          <w:rFonts w:eastAsia="Times New Roman" w:cs="Calibri"/>
          <w:b/>
          <w:bCs/>
          <w:sz w:val="24"/>
          <w:szCs w:val="24"/>
          <w:lang w:eastAsia="ar-SA"/>
        </w:rPr>
        <w:t>Dyrektorzy/Kierownicy</w:t>
      </w:r>
      <w:r>
        <w:rPr>
          <w:rFonts w:eastAsia="Times New Roman" w:cs="Calibri"/>
          <w:b/>
          <w:bCs/>
          <w:sz w:val="24"/>
          <w:szCs w:val="24"/>
          <w:lang w:eastAsia="ar-SA"/>
        </w:rPr>
        <w:t xml:space="preserve"> </w:t>
      </w:r>
      <w:r w:rsidRPr="001074AE">
        <w:rPr>
          <w:rFonts w:eastAsia="Times New Roman" w:cs="Calibri"/>
          <w:b/>
          <w:bCs/>
          <w:sz w:val="24"/>
          <w:szCs w:val="24"/>
          <w:lang w:eastAsia="ar-SA"/>
        </w:rPr>
        <w:t>Jednostek</w:t>
      </w:r>
      <w:r>
        <w:rPr>
          <w:rFonts w:eastAsia="Times New Roman" w:cs="Calibri"/>
          <w:b/>
          <w:bCs/>
          <w:sz w:val="24"/>
          <w:szCs w:val="24"/>
          <w:lang w:eastAsia="ar-SA"/>
        </w:rPr>
        <w:br/>
      </w:r>
      <w:r>
        <w:rPr>
          <w:rFonts w:eastAsia="Times New Roman" w:cs="Calibri"/>
          <w:b/>
          <w:bCs/>
          <w:sz w:val="24"/>
          <w:szCs w:val="24"/>
          <w:lang w:eastAsia="ar-SA"/>
        </w:rPr>
        <w:br/>
      </w:r>
      <w:r>
        <w:rPr>
          <w:rFonts w:eastAsia="Times New Roman" w:cs="Calibri"/>
          <w:b/>
          <w:bCs/>
          <w:sz w:val="24"/>
          <w:szCs w:val="24"/>
          <w:lang w:eastAsia="ar-SA"/>
        </w:rPr>
        <w:br/>
      </w:r>
    </w:p>
    <w:p w:rsidR="00ED30B3" w:rsidRPr="00CC7D04" w:rsidRDefault="00ED30B3" w:rsidP="00ED30B3">
      <w:pPr>
        <w:suppressAutoHyphens/>
        <w:spacing w:before="240"/>
        <w:ind w:left="0" w:firstLine="0"/>
        <w:jc w:val="both"/>
        <w:rPr>
          <w:rFonts w:eastAsia="Times New Roman" w:cs="Calibri"/>
          <w:lang w:eastAsia="ar-SA"/>
        </w:rPr>
      </w:pPr>
      <w:r w:rsidRPr="00CC7D04">
        <w:rPr>
          <w:rFonts w:eastAsia="Times New Roman" w:cs="Calibri"/>
          <w:lang w:eastAsia="ar-SA"/>
        </w:rPr>
        <w:t xml:space="preserve">Zespół Szkół Technicznych w Częstochowie, zgodnie z </w:t>
      </w:r>
      <w:r w:rsidRPr="00CC7D04">
        <w:rPr>
          <w:rFonts w:cs="Calibri"/>
        </w:rPr>
        <w:t>§</w:t>
      </w:r>
      <w:r w:rsidRPr="00CC7D04">
        <w:rPr>
          <w:rFonts w:eastAsia="Times New Roman" w:cs="Calibri"/>
          <w:lang w:eastAsia="ar-SA"/>
        </w:rPr>
        <w:t xml:space="preserve"> 4 ust.3 Instrukcji Sposobu i Trybu Gospodarowania Składnikami Majątku Ruchomego Miasta Częstochowy stanowiącej Załącznik do Zarządzenia nr 1502.2017 Prezydenta Miasta Częstochowy z dnia </w:t>
      </w:r>
      <w:r>
        <w:rPr>
          <w:rFonts w:eastAsia="Times New Roman" w:cs="Calibri"/>
          <w:lang w:eastAsia="ar-SA"/>
        </w:rPr>
        <w:t xml:space="preserve"> </w:t>
      </w:r>
      <w:r w:rsidRPr="00CC7D04">
        <w:rPr>
          <w:rFonts w:eastAsia="Times New Roman" w:cs="Calibri"/>
          <w:lang w:eastAsia="ar-SA"/>
        </w:rPr>
        <w:t xml:space="preserve">17 stycznia 2017r. oraz nr 223.2013 </w:t>
      </w:r>
      <w:r>
        <w:rPr>
          <w:rFonts w:eastAsia="Times New Roman" w:cs="Calibri"/>
          <w:lang w:eastAsia="ar-SA"/>
        </w:rPr>
        <w:br/>
      </w:r>
      <w:r w:rsidRPr="00CC7D04">
        <w:rPr>
          <w:rFonts w:eastAsia="Times New Roman" w:cs="Calibri"/>
          <w:lang w:eastAsia="ar-SA"/>
        </w:rPr>
        <w:t>z dnia 8 marca 2019 r. w sprawie sposobu i trybu gospodarowania składnikami majątku ruchomego Gminy Miasta Częstochowy, informuje o możliwości przejęcia określonych składników mienia ruchomego, wymienionych w załączniku do pisma.</w:t>
      </w:r>
    </w:p>
    <w:p w:rsidR="00ED30B3" w:rsidRPr="001074AE" w:rsidRDefault="00ED30B3" w:rsidP="00ED30B3">
      <w:pPr>
        <w:suppressAutoHyphens/>
        <w:spacing w:before="240"/>
        <w:ind w:left="0" w:firstLine="708"/>
        <w:rPr>
          <w:rFonts w:eastAsia="Times New Roman" w:cs="Calibri"/>
          <w:sz w:val="24"/>
          <w:szCs w:val="24"/>
          <w:lang w:eastAsia="ar-SA"/>
        </w:rPr>
      </w:pPr>
      <w:r w:rsidRPr="001074AE">
        <w:rPr>
          <w:rFonts w:eastAsia="Times New Roman" w:cs="Calibri"/>
          <w:sz w:val="24"/>
          <w:szCs w:val="24"/>
          <w:lang w:eastAsia="ar-SA"/>
        </w:rPr>
        <w:t xml:space="preserve">Jednostki zainteresowane prosimy o pisemną informację na adres </w:t>
      </w:r>
      <w:hyperlink r:id="rId5" w:history="1">
        <w:r w:rsidRPr="00ED30B3">
          <w:rPr>
            <w:rStyle w:val="Hipercze"/>
            <w:rFonts w:eastAsia="Times New Roman" w:cs="Calibri"/>
            <w:color w:val="auto"/>
            <w:sz w:val="24"/>
            <w:szCs w:val="24"/>
            <w:lang w:eastAsia="ar-SA"/>
          </w:rPr>
          <w:t>zst@edukacja.czestochowa.pl</w:t>
        </w:r>
      </w:hyperlink>
      <w:r w:rsidRPr="00ED30B3">
        <w:rPr>
          <w:rFonts w:eastAsia="Times New Roman" w:cs="Calibri"/>
          <w:sz w:val="24"/>
          <w:szCs w:val="24"/>
          <w:lang w:eastAsia="ar-SA"/>
        </w:rPr>
        <w:t xml:space="preserve"> </w:t>
      </w:r>
      <w:r w:rsidRPr="001074AE">
        <w:rPr>
          <w:rFonts w:eastAsia="Times New Roman" w:cs="Calibri"/>
          <w:sz w:val="24"/>
          <w:szCs w:val="24"/>
          <w:lang w:eastAsia="ar-SA"/>
        </w:rPr>
        <w:t xml:space="preserve">do dnia </w:t>
      </w:r>
      <w:r w:rsidRPr="001074AE">
        <w:rPr>
          <w:rFonts w:eastAsia="Times New Roman" w:cs="Calibri"/>
          <w:b/>
          <w:bCs/>
          <w:sz w:val="24"/>
          <w:szCs w:val="24"/>
          <w:lang w:eastAsia="ar-SA"/>
        </w:rPr>
        <w:t>15.11.2024 r.</w:t>
      </w:r>
      <w:r w:rsidRPr="001074AE">
        <w:rPr>
          <w:rFonts w:eastAsia="Times New Roman" w:cs="Calibri"/>
          <w:sz w:val="24"/>
          <w:szCs w:val="24"/>
          <w:lang w:eastAsia="ar-SA"/>
        </w:rPr>
        <w:t xml:space="preserve"> </w:t>
      </w:r>
    </w:p>
    <w:p w:rsidR="00ED30B3" w:rsidRDefault="00ED30B3" w:rsidP="00ED30B3">
      <w:pPr>
        <w:suppressAutoHyphens/>
        <w:spacing w:before="240"/>
        <w:ind w:left="0" w:firstLine="708"/>
        <w:rPr>
          <w:rFonts w:eastAsia="Times New Roman" w:cs="Calibri"/>
          <w:sz w:val="24"/>
          <w:szCs w:val="24"/>
          <w:lang w:eastAsia="ar-SA"/>
        </w:rPr>
      </w:pPr>
      <w:r w:rsidRPr="001074AE">
        <w:rPr>
          <w:rFonts w:eastAsia="Times New Roman" w:cs="Calibri"/>
          <w:sz w:val="24"/>
          <w:szCs w:val="24"/>
          <w:lang w:eastAsia="ar-SA"/>
        </w:rPr>
        <w:t>W przypadku otrzymania większej ilości wniosków o wyborze decydować będzie kolejność nadesłania.</w:t>
      </w:r>
    </w:p>
    <w:p w:rsidR="00ED30B3" w:rsidRPr="00740A00" w:rsidRDefault="00ED30B3" w:rsidP="00ED30B3">
      <w:pPr>
        <w:suppressAutoHyphens/>
        <w:ind w:left="4956" w:firstLine="0"/>
        <w:rPr>
          <w:rFonts w:eastAsia="Times New Roman" w:cs="Calibri"/>
          <w:sz w:val="24"/>
          <w:szCs w:val="24"/>
          <w:lang w:eastAsia="ar-SA"/>
        </w:rPr>
      </w:pPr>
      <w:r>
        <w:rPr>
          <w:rFonts w:eastAsia="Times New Roman" w:cs="Calibri"/>
          <w:sz w:val="24"/>
          <w:szCs w:val="24"/>
          <w:lang w:eastAsia="ar-SA"/>
        </w:rPr>
        <w:t>Patrycja Rozpondek</w:t>
      </w:r>
      <w:r>
        <w:rPr>
          <w:rFonts w:eastAsia="Times New Roman" w:cs="Calibri"/>
          <w:sz w:val="24"/>
          <w:szCs w:val="24"/>
          <w:lang w:eastAsia="ar-SA"/>
        </w:rPr>
        <w:br/>
        <w:t>Dyrektor Zespołu Szkół Technicznych</w:t>
      </w:r>
      <w:r>
        <w:rPr>
          <w:rFonts w:eastAsia="Times New Roman" w:cs="Calibri"/>
          <w:sz w:val="24"/>
          <w:szCs w:val="24"/>
          <w:lang w:eastAsia="ar-SA"/>
        </w:rPr>
        <w:br/>
        <w:t>w Częstochowie</w:t>
      </w:r>
    </w:p>
    <w:p w:rsidR="00ED30B3" w:rsidRPr="004B1BF4" w:rsidRDefault="00ED30B3" w:rsidP="00ED30B3">
      <w:pPr>
        <w:suppressAutoHyphens/>
        <w:spacing w:line="276" w:lineRule="auto"/>
        <w:ind w:left="0" w:firstLine="0"/>
        <w:rPr>
          <w:rFonts w:eastAsia="Times New Roman" w:cs="Calibri"/>
          <w:lang w:eastAsia="ar-SA"/>
        </w:rPr>
      </w:pPr>
      <w:r w:rsidRPr="004B1BF4">
        <w:rPr>
          <w:rFonts w:eastAsia="Times New Roman" w:cs="Calibri"/>
          <w:lang w:eastAsia="ar-SA"/>
        </w:rPr>
        <w:t>Załączniki:</w:t>
      </w:r>
    </w:p>
    <w:p w:rsidR="00ED30B3" w:rsidRPr="004B1BF4" w:rsidRDefault="00ED30B3" w:rsidP="00ED30B3">
      <w:pPr>
        <w:numPr>
          <w:ilvl w:val="0"/>
          <w:numId w:val="1"/>
        </w:numPr>
        <w:suppressAutoHyphens/>
        <w:spacing w:line="276" w:lineRule="auto"/>
        <w:rPr>
          <w:rFonts w:eastAsia="Times New Roman" w:cs="Calibri"/>
          <w:lang w:eastAsia="ar-SA"/>
        </w:rPr>
      </w:pPr>
      <w:r w:rsidRPr="004B1BF4">
        <w:rPr>
          <w:rFonts w:eastAsia="Times New Roman" w:cs="Calibri"/>
          <w:lang w:eastAsia="ar-SA"/>
        </w:rPr>
        <w:t xml:space="preserve">Wykaz zużytych składników majątku ruchomego </w:t>
      </w:r>
    </w:p>
    <w:p w:rsidR="00ED30B3" w:rsidRDefault="00ED30B3">
      <w:pPr>
        <w:spacing w:after="200" w:line="276" w:lineRule="auto"/>
        <w:ind w:left="0" w:firstLine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ED30B3" w:rsidRPr="00A00B52" w:rsidRDefault="00ED30B3" w:rsidP="00ED30B3">
      <w:pPr>
        <w:ind w:left="0" w:firstLine="0"/>
        <w:rPr>
          <w:iCs/>
          <w:sz w:val="24"/>
          <w:szCs w:val="24"/>
        </w:rPr>
      </w:pPr>
      <w:r w:rsidRPr="00A00B52">
        <w:rPr>
          <w:iCs/>
          <w:sz w:val="24"/>
          <w:szCs w:val="24"/>
        </w:rPr>
        <w:lastRenderedPageBreak/>
        <w:t>Wykaz zbędnych i zużytych składników majątku ruchomego wraz z propozycją ich</w:t>
      </w:r>
      <w:r>
        <w:rPr>
          <w:iCs/>
          <w:sz w:val="24"/>
          <w:szCs w:val="24"/>
        </w:rPr>
        <w:t xml:space="preserve"> </w:t>
      </w:r>
      <w:r w:rsidRPr="00A00B52">
        <w:rPr>
          <w:iCs/>
          <w:sz w:val="24"/>
          <w:szCs w:val="24"/>
        </w:rPr>
        <w:t>zagospodarowania stanowiący załącznik do protokołu nr 1/2024 z dnia 7.11.2024r.</w:t>
      </w:r>
    </w:p>
    <w:tbl>
      <w:tblPr>
        <w:tblW w:w="9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6"/>
        <w:gridCol w:w="2637"/>
        <w:gridCol w:w="1654"/>
        <w:gridCol w:w="1245"/>
        <w:gridCol w:w="1538"/>
        <w:gridCol w:w="1832"/>
      </w:tblGrid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L.p.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ascii="Times New Roman" w:hAnsi="Times New Roman"/>
                <w:bCs/>
                <w:iCs/>
              </w:rPr>
            </w:pPr>
            <w:r w:rsidRPr="001074AE">
              <w:rPr>
                <w:rFonts w:ascii="Times New Roman" w:hAnsi="Times New Roman"/>
                <w:bCs/>
                <w:iCs/>
              </w:rPr>
              <w:t>Nazwa przedmiotu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ascii="Times New Roman" w:hAnsi="Times New Roman"/>
                <w:bCs/>
                <w:iCs/>
              </w:rPr>
            </w:pPr>
            <w:r w:rsidRPr="001074AE">
              <w:rPr>
                <w:rFonts w:ascii="Times New Roman" w:hAnsi="Times New Roman"/>
                <w:bCs/>
                <w:iCs/>
              </w:rPr>
              <w:t xml:space="preserve">Numer </w:t>
            </w:r>
          </w:p>
          <w:p w:rsidR="00ED30B3" w:rsidRPr="001074AE" w:rsidRDefault="00ED30B3" w:rsidP="009D3A4C">
            <w:pPr>
              <w:spacing w:line="240" w:lineRule="auto"/>
              <w:rPr>
                <w:rFonts w:ascii="Times New Roman" w:hAnsi="Times New Roman"/>
                <w:bCs/>
                <w:iCs/>
              </w:rPr>
            </w:pPr>
            <w:r w:rsidRPr="001074AE">
              <w:rPr>
                <w:rFonts w:ascii="Times New Roman" w:hAnsi="Times New Roman"/>
                <w:bCs/>
                <w:iCs/>
              </w:rPr>
              <w:t>inwentarzowy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ascii="Times New Roman" w:hAnsi="Times New Roman"/>
                <w:bCs/>
                <w:iCs/>
              </w:rPr>
            </w:pPr>
            <w:r w:rsidRPr="001074AE">
              <w:rPr>
                <w:rFonts w:ascii="Times New Roman" w:hAnsi="Times New Roman"/>
                <w:bCs/>
                <w:iCs/>
              </w:rPr>
              <w:t xml:space="preserve">Data </w:t>
            </w:r>
          </w:p>
          <w:p w:rsidR="00ED30B3" w:rsidRPr="00003349" w:rsidRDefault="00ED30B3" w:rsidP="009D3A4C">
            <w:pPr>
              <w:spacing w:line="240" w:lineRule="auto"/>
              <w:rPr>
                <w:rFonts w:ascii="Times New Roman" w:hAnsi="Times New Roman"/>
                <w:bCs/>
                <w:iCs/>
              </w:rPr>
            </w:pPr>
            <w:r w:rsidRPr="00003349">
              <w:rPr>
                <w:rFonts w:ascii="Times New Roman" w:hAnsi="Times New Roman"/>
                <w:iCs/>
              </w:rPr>
              <w:t>Nabycia</w:t>
            </w:r>
          </w:p>
          <w:p w:rsidR="00ED30B3" w:rsidRPr="001074AE" w:rsidRDefault="00ED30B3" w:rsidP="009D3A4C">
            <w:pPr>
              <w:spacing w:line="240" w:lineRule="auto"/>
              <w:rPr>
                <w:rFonts w:ascii="Times New Roman" w:hAnsi="Times New Roman"/>
                <w:bCs/>
                <w:iCs/>
              </w:rPr>
            </w:pPr>
            <w:r w:rsidRPr="001074AE">
              <w:rPr>
                <w:rFonts w:ascii="Times New Roman" w:hAnsi="Times New Roman"/>
                <w:bCs/>
                <w:iCs/>
              </w:rPr>
              <w:t>(rok)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ind w:left="0" w:firstLine="0"/>
              <w:rPr>
                <w:rFonts w:ascii="Times New Roman" w:hAnsi="Times New Roman"/>
                <w:bCs/>
                <w:iCs/>
              </w:rPr>
            </w:pPr>
            <w:r w:rsidRPr="001074AE">
              <w:rPr>
                <w:rFonts w:ascii="Times New Roman" w:hAnsi="Times New Roman"/>
                <w:bCs/>
                <w:iCs/>
              </w:rPr>
              <w:t xml:space="preserve">Wartość </w:t>
            </w:r>
          </w:p>
          <w:p w:rsidR="00ED30B3" w:rsidRPr="001074AE" w:rsidRDefault="00ED30B3" w:rsidP="009D3A4C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1074AE">
              <w:rPr>
                <w:rFonts w:ascii="Times New Roman" w:hAnsi="Times New Roman"/>
                <w:bCs/>
                <w:iCs/>
              </w:rPr>
              <w:t>początkowa</w:t>
            </w:r>
            <w:r w:rsidRPr="001074AE">
              <w:rPr>
                <w:rFonts w:ascii="Times New Roman" w:hAnsi="Times New Roman"/>
                <w:bCs/>
                <w:iCs/>
              </w:rPr>
              <w:br/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ascii="Times New Roman" w:hAnsi="Times New Roman"/>
                <w:bCs/>
                <w:iCs/>
              </w:rPr>
            </w:pPr>
            <w:r w:rsidRPr="001074AE">
              <w:rPr>
                <w:rFonts w:ascii="Times New Roman" w:hAnsi="Times New Roman"/>
                <w:bCs/>
                <w:iCs/>
              </w:rPr>
              <w:t>stan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 xml:space="preserve">Kserokopiarka Konica </w:t>
            </w:r>
            <w:proofErr w:type="spellStart"/>
            <w:r w:rsidRPr="001074AE">
              <w:rPr>
                <w:rFonts w:cs="Calibri"/>
                <w:bCs/>
                <w:iCs/>
              </w:rPr>
              <w:t>Minolta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proofErr w:type="spellStart"/>
            <w:r w:rsidRPr="001074AE">
              <w:rPr>
                <w:rFonts w:cs="Calibri"/>
                <w:bCs/>
                <w:iCs/>
              </w:rPr>
              <w:t>lll</w:t>
            </w:r>
            <w:proofErr w:type="spellEnd"/>
            <w:r w:rsidRPr="001074AE">
              <w:rPr>
                <w:rFonts w:cs="Calibri"/>
                <w:bCs/>
                <w:iCs/>
              </w:rPr>
              <w:t>/6/1778/92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2013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2521,50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Uszkodzona/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wyeksploatowana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 xml:space="preserve">Kserokopiarka Konica </w:t>
            </w:r>
            <w:proofErr w:type="spellStart"/>
            <w:r w:rsidRPr="001074AE">
              <w:rPr>
                <w:rFonts w:cs="Calibri"/>
                <w:bCs/>
                <w:iCs/>
              </w:rPr>
              <w:t>Minolta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proofErr w:type="spellStart"/>
            <w:r w:rsidRPr="001074AE">
              <w:rPr>
                <w:rFonts w:cs="Calibri"/>
                <w:bCs/>
                <w:iCs/>
              </w:rPr>
              <w:t>lll</w:t>
            </w:r>
            <w:proofErr w:type="spellEnd"/>
            <w:r w:rsidRPr="001074AE">
              <w:rPr>
                <w:rFonts w:cs="Calibri"/>
                <w:bCs/>
                <w:iCs/>
              </w:rPr>
              <w:t>/6/1778/109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2460,00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Uszkodzona/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wyeksploatowana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Tablica interaktywna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III/6/1753/95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2681,40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Uszkodzona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 xml:space="preserve">Skaner </w:t>
            </w:r>
            <w:proofErr w:type="spellStart"/>
            <w:r w:rsidRPr="001074AE">
              <w:rPr>
                <w:rFonts w:cs="Calibri"/>
                <w:bCs/>
                <w:iCs/>
              </w:rPr>
              <w:t>Scan</w:t>
            </w:r>
            <w:proofErr w:type="spellEnd"/>
            <w:r w:rsidRPr="001074AE">
              <w:rPr>
                <w:rFonts w:cs="Calibri"/>
                <w:bCs/>
                <w:iCs/>
              </w:rPr>
              <w:t xml:space="preserve"> </w:t>
            </w:r>
            <w:proofErr w:type="spellStart"/>
            <w:r w:rsidRPr="001074AE">
              <w:rPr>
                <w:rFonts w:cs="Calibri"/>
                <w:bCs/>
                <w:iCs/>
              </w:rPr>
              <w:t>Jet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III/6/1618/25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2008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507,00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 xml:space="preserve">Skaner </w:t>
            </w:r>
            <w:proofErr w:type="spellStart"/>
            <w:r w:rsidRPr="001074AE">
              <w:rPr>
                <w:rFonts w:cs="Calibri"/>
                <w:bCs/>
                <w:iCs/>
              </w:rPr>
              <w:t>Scan</w:t>
            </w:r>
            <w:proofErr w:type="spellEnd"/>
            <w:r w:rsidRPr="001074AE">
              <w:rPr>
                <w:rFonts w:cs="Calibri"/>
                <w:bCs/>
                <w:iCs/>
              </w:rPr>
              <w:t xml:space="preserve"> </w:t>
            </w:r>
            <w:proofErr w:type="spellStart"/>
            <w:r w:rsidRPr="001074AE">
              <w:rPr>
                <w:rFonts w:cs="Calibri"/>
                <w:bCs/>
                <w:iCs/>
              </w:rPr>
              <w:t>Jet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III/6/1617/91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2008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507,00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Centrala telefoniczna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proofErr w:type="spellStart"/>
            <w:r w:rsidRPr="001074AE">
              <w:rPr>
                <w:rFonts w:cs="Calibri"/>
                <w:bCs/>
                <w:iCs/>
              </w:rPr>
              <w:t>IVb</w:t>
            </w:r>
            <w:proofErr w:type="spellEnd"/>
            <w:r w:rsidRPr="001074AE">
              <w:rPr>
                <w:rFonts w:cs="Calibri"/>
                <w:bCs/>
                <w:iCs/>
              </w:rPr>
              <w:t>/1357/107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1999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1890,00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Urządzenie wielofunkcyjne</w:t>
            </w:r>
            <w:r>
              <w:rPr>
                <w:rFonts w:cs="Calibri"/>
                <w:bCs/>
                <w:iCs/>
              </w:rPr>
              <w:t xml:space="preserve"> </w:t>
            </w:r>
            <w:proofErr w:type="spellStart"/>
            <w:r w:rsidRPr="001074AE">
              <w:rPr>
                <w:rFonts w:cs="Calibri"/>
                <w:bCs/>
                <w:iCs/>
              </w:rPr>
              <w:t>Brother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III/6/248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2017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639,60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Urządzenie wielofunkcyjne</w:t>
            </w:r>
            <w:r w:rsidRPr="001074AE">
              <w:rPr>
                <w:rFonts w:cs="Calibri"/>
                <w:bCs/>
                <w:iCs/>
              </w:rPr>
              <w:br/>
            </w:r>
            <w:proofErr w:type="spellStart"/>
            <w:r w:rsidRPr="001074AE">
              <w:rPr>
                <w:rFonts w:cs="Calibri"/>
                <w:bCs/>
                <w:iCs/>
              </w:rPr>
              <w:t>Brother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III/6/248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2017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639,60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Rzutnik folii NOBO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III/6/1757/97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1512,90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Rzutnik folii NOBO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III/6/1492/135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2004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950,00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Rzutnik folii NOBO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III/6/1794/182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2001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1110,20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Komputer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III/6/1743/143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2574,95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Komputer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III/6/1745/145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2574,95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Komputer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III/6/1746/146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2574,95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Komputer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III/6/1762/149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2743,39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Komputer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III/6/1764/151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2743,39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Komputer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III/6/1765/152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2014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2743,39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Komputer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III/6/1614/88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2008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2460,00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  <w:tr w:rsidR="00ED30B3" w:rsidRPr="001074AE" w:rsidTr="009D3A4C">
        <w:trPr>
          <w:trHeight w:val="44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ED30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Laptop Dell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III/6/192/9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2015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630,00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Uszkodzony/</w:t>
            </w:r>
          </w:p>
          <w:p w:rsidR="00ED30B3" w:rsidRPr="001074AE" w:rsidRDefault="00ED30B3" w:rsidP="009D3A4C">
            <w:pPr>
              <w:spacing w:line="240" w:lineRule="auto"/>
              <w:rPr>
                <w:rFonts w:cs="Calibri"/>
                <w:bCs/>
                <w:iCs/>
              </w:rPr>
            </w:pPr>
            <w:r w:rsidRPr="001074AE">
              <w:rPr>
                <w:rFonts w:cs="Calibri"/>
                <w:bCs/>
                <w:iCs/>
              </w:rPr>
              <w:t>wyeksploatowany</w:t>
            </w:r>
          </w:p>
        </w:tc>
      </w:tr>
    </w:tbl>
    <w:p w:rsidR="00204E05" w:rsidRPr="00ED30B3" w:rsidRDefault="00204E05" w:rsidP="00ED30B3">
      <w:pPr>
        <w:ind w:left="0" w:firstLine="0"/>
        <w:rPr>
          <w:b/>
          <w:i/>
        </w:rPr>
      </w:pPr>
    </w:p>
    <w:sectPr w:rsidR="00204E05" w:rsidRPr="00ED30B3" w:rsidSect="00ED30B3">
      <w:footerReference w:type="default" r:id="rId6"/>
      <w:pgSz w:w="11906" w:h="16838"/>
      <w:pgMar w:top="1417" w:right="1417" w:bottom="1417" w:left="1417" w:header="709" w:footer="44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6EA" w:rsidRPr="00A975E7" w:rsidRDefault="00ED30B3">
    <w:pPr>
      <w:pStyle w:val="Stopka"/>
      <w:ind w:left="567"/>
      <w:rPr>
        <w:lang w:val="en-US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015EC"/>
    <w:multiLevelType w:val="hybridMultilevel"/>
    <w:tmpl w:val="67BAB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F04DD"/>
    <w:multiLevelType w:val="hybridMultilevel"/>
    <w:tmpl w:val="61F8D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D30B3"/>
    <w:rsid w:val="00063E77"/>
    <w:rsid w:val="001647CB"/>
    <w:rsid w:val="00186F43"/>
    <w:rsid w:val="00192A8D"/>
    <w:rsid w:val="00204E05"/>
    <w:rsid w:val="002821D3"/>
    <w:rsid w:val="002B24C9"/>
    <w:rsid w:val="00312EE1"/>
    <w:rsid w:val="00316591"/>
    <w:rsid w:val="00365E21"/>
    <w:rsid w:val="00393020"/>
    <w:rsid w:val="004C562F"/>
    <w:rsid w:val="004D729E"/>
    <w:rsid w:val="005E1583"/>
    <w:rsid w:val="00712D32"/>
    <w:rsid w:val="0073615C"/>
    <w:rsid w:val="0076145E"/>
    <w:rsid w:val="009374C8"/>
    <w:rsid w:val="00950915"/>
    <w:rsid w:val="0096691F"/>
    <w:rsid w:val="00BC3307"/>
    <w:rsid w:val="00BE7DE8"/>
    <w:rsid w:val="00CD4C54"/>
    <w:rsid w:val="00CE6AE5"/>
    <w:rsid w:val="00DF2585"/>
    <w:rsid w:val="00E20824"/>
    <w:rsid w:val="00E30133"/>
    <w:rsid w:val="00E42C02"/>
    <w:rsid w:val="00ED30B3"/>
    <w:rsid w:val="00ED42DF"/>
    <w:rsid w:val="00EE667D"/>
    <w:rsid w:val="00EF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b/>
        <w:i/>
        <w:sz w:val="32"/>
        <w:szCs w:val="3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0B3"/>
    <w:pPr>
      <w:spacing w:after="0" w:line="360" w:lineRule="auto"/>
      <w:ind w:left="357" w:hanging="357"/>
    </w:pPr>
    <w:rPr>
      <w:rFonts w:eastAsia="Calibri"/>
      <w:b w:val="0"/>
      <w:i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D30B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30B3"/>
    <w:rPr>
      <w:rFonts w:eastAsia="Calibri"/>
      <w:b w:val="0"/>
      <w:i w:val="0"/>
      <w:sz w:val="22"/>
      <w:szCs w:val="22"/>
    </w:rPr>
  </w:style>
  <w:style w:type="character" w:styleId="Hipercze">
    <w:name w:val="Hyperlink"/>
    <w:uiPriority w:val="99"/>
    <w:unhideWhenUsed/>
    <w:rsid w:val="00ED30B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D30B3"/>
    <w:pPr>
      <w:spacing w:after="160" w:line="259" w:lineRule="auto"/>
      <w:ind w:left="720" w:firstLine="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zst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2024-11-14T13:19:00Z</dcterms:created>
  <dcterms:modified xsi:type="dcterms:W3CDTF">2024-11-14T13:25:00Z</dcterms:modified>
</cp:coreProperties>
</file>