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B3C" w:rsidRPr="00C04B3C" w:rsidRDefault="006F49D4" w:rsidP="00C04B3C">
      <w:pPr>
        <w:ind w:left="1416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C04B3C" w:rsidRPr="00C04B3C">
        <w:rPr>
          <w:rFonts w:ascii="Times New Roman" w:hAnsi="Times New Roman" w:cs="Times New Roman"/>
          <w:b/>
          <w:bCs/>
          <w:sz w:val="28"/>
          <w:szCs w:val="28"/>
        </w:rPr>
        <w:t>Zarządzenie nr  2</w:t>
      </w:r>
      <w:r w:rsidR="00C04B3C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C04B3C" w:rsidRPr="00C04B3C">
        <w:rPr>
          <w:rFonts w:ascii="Times New Roman" w:hAnsi="Times New Roman" w:cs="Times New Roman"/>
          <w:b/>
          <w:bCs/>
          <w:sz w:val="28"/>
          <w:szCs w:val="28"/>
        </w:rPr>
        <w:t>/2024</w:t>
      </w:r>
    </w:p>
    <w:p w:rsidR="00C04B3C" w:rsidRPr="00C04B3C" w:rsidRDefault="00C04B3C" w:rsidP="00C04B3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 xml:space="preserve">Dyrektora Miejskiego Przedszkola nr 30 Częstochowie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Cs/>
          <w:sz w:val="28"/>
          <w:szCs w:val="28"/>
        </w:rPr>
        <w:t>29</w:t>
      </w:r>
      <w:r w:rsidRPr="00C04B3C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11</w:t>
      </w:r>
      <w:r w:rsidRPr="00C04B3C">
        <w:rPr>
          <w:rFonts w:ascii="Times New Roman" w:hAnsi="Times New Roman" w:cs="Times New Roman"/>
          <w:bCs/>
          <w:sz w:val="28"/>
          <w:szCs w:val="28"/>
        </w:rPr>
        <w:t>.2024 r.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/>
          <w:sz w:val="28"/>
          <w:szCs w:val="28"/>
        </w:rPr>
        <w:t>w sprawie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: wprowadzenia przez Prezesa Rady Ministrów drugiego stopnia alarmowego BRAVO , drugiego stopnia alarmowego BRAVO - CRP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br/>
        <w:t>Podstawa prawna: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>- Na podstawie art.16 ust.1 pkt 1ustawy z dnia 10 czerwca 2016 r. o działaniach antyterrorystycznych (</w:t>
      </w:r>
      <w:proofErr w:type="spellStart"/>
      <w:r w:rsidRPr="00C04B3C">
        <w:rPr>
          <w:rFonts w:ascii="Times New Roman" w:hAnsi="Times New Roman" w:cs="Times New Roman"/>
          <w:bCs/>
          <w:sz w:val="28"/>
          <w:szCs w:val="28"/>
        </w:rPr>
        <w:t>Dz.U.z</w:t>
      </w:r>
      <w:proofErr w:type="spellEnd"/>
      <w:r w:rsidRPr="00C04B3C">
        <w:rPr>
          <w:rFonts w:ascii="Times New Roman" w:hAnsi="Times New Roman" w:cs="Times New Roman"/>
          <w:bCs/>
          <w:sz w:val="28"/>
          <w:szCs w:val="28"/>
        </w:rPr>
        <w:t xml:space="preserve"> 2024r. poz. 92 i 1248) zarządza się, co następuje: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04B3C"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bCs/>
          <w:sz w:val="28"/>
          <w:szCs w:val="28"/>
        </w:rPr>
        <w:tab/>
      </w:r>
    </w:p>
    <w:p w:rsidR="00C04B3C" w:rsidRPr="00C04B3C" w:rsidRDefault="00C04B3C" w:rsidP="00C04B3C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>§1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wobec polskiej infrastruktury energetycznej mieszczącej się poza granicami Rzeczypospolitej Polskiej obowiązujący od dnia 01</w:t>
      </w:r>
      <w:r>
        <w:rPr>
          <w:rFonts w:ascii="Times New Roman" w:hAnsi="Times New Roman" w:cs="Times New Roman"/>
          <w:bCs/>
          <w:sz w:val="28"/>
          <w:szCs w:val="28"/>
        </w:rPr>
        <w:t xml:space="preserve">grudnia 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2024r. od godz.0.00, do dnia </w:t>
      </w:r>
      <w:r>
        <w:rPr>
          <w:rFonts w:ascii="Times New Roman" w:hAnsi="Times New Roman" w:cs="Times New Roman"/>
          <w:bCs/>
          <w:sz w:val="28"/>
          <w:szCs w:val="28"/>
        </w:rPr>
        <w:t>28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l</w:t>
      </w:r>
      <w:r>
        <w:rPr>
          <w:rFonts w:ascii="Times New Roman" w:hAnsi="Times New Roman" w:cs="Times New Roman"/>
          <w:bCs/>
          <w:sz w:val="28"/>
          <w:szCs w:val="28"/>
        </w:rPr>
        <w:t>utego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C04B3C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Pr="00C04B3C" w:rsidRDefault="00C04B3C" w:rsidP="00C04B3C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>§ 2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Wprowadza się drugi stopień alarmowy(stopień BRAVO - CRP) na całym terytorium Rzeczypospolitej Polskiej obowiązujący od dnia 01</w:t>
      </w:r>
      <w:r>
        <w:rPr>
          <w:rFonts w:ascii="Times New Roman" w:hAnsi="Times New Roman" w:cs="Times New Roman"/>
          <w:bCs/>
          <w:sz w:val="28"/>
          <w:szCs w:val="28"/>
        </w:rPr>
        <w:t xml:space="preserve"> grudnia 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2024r od godz.0.00, do dnia </w:t>
      </w:r>
      <w:r>
        <w:rPr>
          <w:rFonts w:ascii="Times New Roman" w:hAnsi="Times New Roman" w:cs="Times New Roman"/>
          <w:bCs/>
          <w:sz w:val="28"/>
          <w:szCs w:val="28"/>
        </w:rPr>
        <w:t>28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l</w:t>
      </w:r>
      <w:r>
        <w:rPr>
          <w:rFonts w:ascii="Times New Roman" w:hAnsi="Times New Roman" w:cs="Times New Roman"/>
          <w:bCs/>
          <w:sz w:val="28"/>
          <w:szCs w:val="28"/>
        </w:rPr>
        <w:t xml:space="preserve">utego </w:t>
      </w:r>
      <w:r w:rsidRPr="00C04B3C">
        <w:rPr>
          <w:rFonts w:ascii="Times New Roman" w:hAnsi="Times New Roman" w:cs="Times New Roman"/>
          <w:bCs/>
          <w:sz w:val="28"/>
          <w:szCs w:val="28"/>
        </w:rPr>
        <w:t>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C04B3C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</w:p>
    <w:p w:rsidR="00C04B3C" w:rsidRPr="00C04B3C" w:rsidRDefault="00C04B3C" w:rsidP="00C04B3C">
      <w:pPr>
        <w:ind w:left="2832" w:firstLine="708"/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>§ 3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  <w:r w:rsidRPr="00C04B3C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na całym terytorium Rzeczypospolitej Polskiej obowiązujący od dnia 01</w:t>
      </w:r>
      <w:r>
        <w:rPr>
          <w:rFonts w:ascii="Times New Roman" w:hAnsi="Times New Roman" w:cs="Times New Roman"/>
          <w:bCs/>
          <w:sz w:val="28"/>
          <w:szCs w:val="28"/>
        </w:rPr>
        <w:t xml:space="preserve"> grudnia 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2024r od godz.0.00, do dnia </w:t>
      </w:r>
      <w:r>
        <w:rPr>
          <w:rFonts w:ascii="Times New Roman" w:hAnsi="Times New Roman" w:cs="Times New Roman"/>
          <w:bCs/>
          <w:sz w:val="28"/>
          <w:szCs w:val="28"/>
        </w:rPr>
        <w:t>28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l</w:t>
      </w:r>
      <w:r>
        <w:rPr>
          <w:rFonts w:ascii="Times New Roman" w:hAnsi="Times New Roman" w:cs="Times New Roman"/>
          <w:bCs/>
          <w:sz w:val="28"/>
          <w:szCs w:val="28"/>
        </w:rPr>
        <w:t>utego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C04B3C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Default="00C04B3C" w:rsidP="00C04B3C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C04B3C" w:rsidRDefault="00C04B3C" w:rsidP="00C04B3C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C04B3C" w:rsidRPr="00C04B3C" w:rsidRDefault="00C04B3C" w:rsidP="00C04B3C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lastRenderedPageBreak/>
        <w:t>§ 4</w:t>
      </w: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>Zapoznanie całego personelu Miejskiego Przedszkola Nr 30 w Częstochowie z rozporządzeniem Prezesa Rady Ministrów z dnia 25 lipca  2016r. w sprawie zakresu przedsięwzięć wykonywanych w poszczególnych stopniach alarmowych i stopniach alarmowych CRP.</w:t>
      </w: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 xml:space="preserve"> </w:t>
      </w:r>
      <w:r w:rsidRPr="00C04B3C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C04B3C">
        <w:rPr>
          <w:rFonts w:ascii="Times New Roman" w:hAnsi="Times New Roman" w:cs="Times New Roman"/>
          <w:sz w:val="28"/>
          <w:szCs w:val="28"/>
        </w:rPr>
        <w:t>§ 5</w:t>
      </w: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 xml:space="preserve">Realizowanie do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C04B3C">
        <w:rPr>
          <w:rFonts w:ascii="Times New Roman" w:hAnsi="Times New Roman" w:cs="Times New Roman"/>
          <w:sz w:val="28"/>
          <w:szCs w:val="28"/>
        </w:rPr>
        <w:t xml:space="preserve"> l</w:t>
      </w:r>
      <w:r>
        <w:rPr>
          <w:rFonts w:ascii="Times New Roman" w:hAnsi="Times New Roman" w:cs="Times New Roman"/>
          <w:sz w:val="28"/>
          <w:szCs w:val="28"/>
        </w:rPr>
        <w:t>utego</w:t>
      </w:r>
      <w:r w:rsidRPr="00C04B3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04B3C">
        <w:rPr>
          <w:rFonts w:ascii="Times New Roman" w:hAnsi="Times New Roman" w:cs="Times New Roman"/>
          <w:sz w:val="28"/>
          <w:szCs w:val="28"/>
        </w:rPr>
        <w:t>r. do godz. 23:59 rozporządzenia Prezesa Rady  Ministrów z dnia 25 lipca  2016r. w sprawie zakresu przedsięwzięć wykonywanych w poszczególnych stopniach alarmowych i stopniach alarmowych CRP.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04B3C">
        <w:rPr>
          <w:rFonts w:ascii="Times New Roman" w:hAnsi="Times New Roman" w:cs="Times New Roman"/>
          <w:sz w:val="28"/>
          <w:szCs w:val="28"/>
        </w:rPr>
        <w:t>§ 6</w:t>
      </w: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</w:p>
    <w:p w:rsidR="00C04B3C" w:rsidRPr="00C04B3C" w:rsidRDefault="00C04B3C" w:rsidP="00C04B3C">
      <w:pPr>
        <w:rPr>
          <w:rFonts w:ascii="Times New Roman" w:hAnsi="Times New Roman" w:cs="Times New Roman"/>
          <w:sz w:val="28"/>
          <w:szCs w:val="28"/>
        </w:rPr>
      </w:pPr>
      <w:r w:rsidRPr="00C04B3C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C04B3C" w:rsidRPr="00C04B3C" w:rsidRDefault="00C04B3C" w:rsidP="00C04B3C">
      <w:pPr>
        <w:rPr>
          <w:rFonts w:ascii="Times New Roman" w:hAnsi="Times New Roman" w:cs="Times New Roman"/>
          <w:bCs/>
          <w:sz w:val="28"/>
          <w:szCs w:val="28"/>
        </w:rPr>
      </w:pPr>
    </w:p>
    <w:p w:rsidR="00C04B3C" w:rsidRPr="00C04B3C" w:rsidRDefault="00C04B3C" w:rsidP="00C04B3C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bCs/>
          <w:sz w:val="28"/>
          <w:szCs w:val="28"/>
        </w:rPr>
      </w:pPr>
    </w:p>
    <w:p w:rsidR="006F49D4" w:rsidRPr="006F49D4" w:rsidRDefault="006F49D4" w:rsidP="006F49D4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GoBack"/>
    </w:p>
    <w:p w:rsidR="006F49D4" w:rsidRPr="006F49D4" w:rsidRDefault="006F49D4" w:rsidP="006F49D4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6F49D4" w:rsidRPr="006F49D4" w:rsidRDefault="006F49D4" w:rsidP="006F49D4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Pr="006F49D4">
        <w:rPr>
          <w:sz w:val="28"/>
          <w:szCs w:val="28"/>
        </w:rPr>
        <w:t xml:space="preserve"> Dyrektor</w:t>
      </w:r>
    </w:p>
    <w:p w:rsidR="006F49D4" w:rsidRDefault="006F49D4" w:rsidP="006F49D4">
      <w:pPr>
        <w:pStyle w:val="Akapitzlist"/>
        <w:numPr>
          <w:ilvl w:val="0"/>
          <w:numId w:val="1"/>
        </w:numPr>
        <w:jc w:val="both"/>
      </w:pPr>
      <w:r w:rsidRPr="006F49D4"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6F49D4" w:rsidRDefault="006F49D4" w:rsidP="006F49D4">
      <w:pPr>
        <w:pStyle w:val="Akapitzlist"/>
        <w:numPr>
          <w:ilvl w:val="0"/>
          <w:numId w:val="1"/>
        </w:numPr>
        <w:jc w:val="both"/>
      </w:pPr>
      <w:r w:rsidRPr="006F49D4"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6F49D4" w:rsidRDefault="006F49D4" w:rsidP="006F49D4">
      <w:pPr>
        <w:pStyle w:val="Akapitzlist"/>
        <w:numPr>
          <w:ilvl w:val="0"/>
          <w:numId w:val="1"/>
        </w:numPr>
        <w:jc w:val="both"/>
      </w:pPr>
      <w:r w:rsidRPr="006F49D4"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 w:rsidRPr="006F49D4">
        <w:rPr>
          <w:b/>
          <w:bCs/>
          <w:sz w:val="28"/>
          <w:szCs w:val="28"/>
        </w:rPr>
        <w:t>Wandycz</w:t>
      </w:r>
      <w:proofErr w:type="spellEnd"/>
    </w:p>
    <w:bookmarkEnd w:id="0"/>
    <w:p w:rsidR="006F49D4" w:rsidRDefault="006F49D4" w:rsidP="006F49D4">
      <w:pPr>
        <w:pStyle w:val="Akapitzlist"/>
        <w:numPr>
          <w:ilvl w:val="0"/>
          <w:numId w:val="1"/>
        </w:numPr>
      </w:pPr>
    </w:p>
    <w:p w:rsidR="003464E6" w:rsidRPr="00C04B3C" w:rsidRDefault="003464E6">
      <w:pPr>
        <w:rPr>
          <w:rFonts w:ascii="Times New Roman" w:hAnsi="Times New Roman" w:cs="Times New Roman"/>
          <w:sz w:val="28"/>
          <w:szCs w:val="28"/>
        </w:rPr>
      </w:pPr>
    </w:p>
    <w:sectPr w:rsidR="003464E6" w:rsidRPr="00C04B3C" w:rsidSect="00CE5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64E6"/>
    <w:rsid w:val="003464E6"/>
    <w:rsid w:val="006F49D4"/>
    <w:rsid w:val="008C64E0"/>
    <w:rsid w:val="00C04B3C"/>
    <w:rsid w:val="00CE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5F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3</cp:revision>
  <dcterms:created xsi:type="dcterms:W3CDTF">2024-11-29T09:39:00Z</dcterms:created>
  <dcterms:modified xsi:type="dcterms:W3CDTF">2025-02-14T13:35:00Z</dcterms:modified>
</cp:coreProperties>
</file>