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7BBD2" w14:textId="085FBA66" w:rsidR="00D86F8F" w:rsidRDefault="00D86F8F" w:rsidP="00D86F8F">
      <w:pPr>
        <w:jc w:val="center"/>
        <w:rPr>
          <w:rFonts w:cs="Times New Roman"/>
          <w:b/>
        </w:rPr>
      </w:pPr>
      <w:r>
        <w:rPr>
          <w:rFonts w:cs="Times New Roman"/>
          <w:b/>
        </w:rPr>
        <w:t>ZARZĄDZENIE NR 1/01/2025</w:t>
      </w:r>
    </w:p>
    <w:p w14:paraId="0BCD4B9F" w14:textId="77777777" w:rsidR="00D86F8F" w:rsidRDefault="00D86F8F" w:rsidP="00D86F8F">
      <w:pPr>
        <w:jc w:val="center"/>
        <w:rPr>
          <w:rFonts w:cs="Times New Roman"/>
          <w:b/>
        </w:rPr>
      </w:pPr>
      <w:r>
        <w:rPr>
          <w:rFonts w:cs="Times New Roman"/>
          <w:b/>
        </w:rPr>
        <w:t>Dyrektora Miejskiego Przedszkola nr 21 w Częstochowie</w:t>
      </w:r>
    </w:p>
    <w:p w14:paraId="5DDACE8E" w14:textId="77777777" w:rsidR="00D86F8F" w:rsidRDefault="00D86F8F" w:rsidP="00D86F8F">
      <w:pPr>
        <w:jc w:val="center"/>
        <w:rPr>
          <w:rFonts w:cs="Times New Roman"/>
          <w:b/>
        </w:rPr>
      </w:pPr>
      <w:r>
        <w:rPr>
          <w:rFonts w:cs="Times New Roman"/>
          <w:b/>
        </w:rPr>
        <w:t>z dnia 02.01.2025r</w:t>
      </w:r>
    </w:p>
    <w:p w14:paraId="2E32F57A" w14:textId="77777777" w:rsidR="00D86F8F" w:rsidRDefault="00D86F8F" w:rsidP="00D86F8F">
      <w:pPr>
        <w:jc w:val="center"/>
        <w:rPr>
          <w:rFonts w:cs="Times New Roman"/>
          <w:b/>
        </w:rPr>
      </w:pPr>
    </w:p>
    <w:p w14:paraId="740025A1" w14:textId="77777777" w:rsidR="00D86F8F" w:rsidRDefault="00D86F8F" w:rsidP="00D86F8F">
      <w:pPr>
        <w:jc w:val="center"/>
        <w:rPr>
          <w:rFonts w:cs="Times New Roman"/>
          <w:b/>
        </w:rPr>
      </w:pPr>
    </w:p>
    <w:p w14:paraId="44B0894C" w14:textId="77777777" w:rsidR="00D86F8F" w:rsidRDefault="00D86F8F" w:rsidP="00D86F8F">
      <w:pPr>
        <w:rPr>
          <w:rFonts w:cs="Times New Roman"/>
        </w:rPr>
      </w:pPr>
      <w:r>
        <w:rPr>
          <w:rFonts w:cs="Times New Roman"/>
          <w:b/>
          <w:i/>
        </w:rPr>
        <w:t xml:space="preserve">w sprawie:  </w:t>
      </w:r>
      <w:r>
        <w:rPr>
          <w:rFonts w:cs="Times New Roman"/>
          <w:b/>
        </w:rPr>
        <w:t>podwyżki wynagrodzeń pracowników administracji i obsługi</w:t>
      </w:r>
      <w:r>
        <w:rPr>
          <w:rFonts w:cs="Times New Roman"/>
        </w:rPr>
        <w:t xml:space="preserve"> </w:t>
      </w:r>
    </w:p>
    <w:p w14:paraId="43901388" w14:textId="77777777" w:rsidR="00D86F8F" w:rsidRDefault="00D86F8F" w:rsidP="00D86F8F">
      <w:pPr>
        <w:rPr>
          <w:rFonts w:cs="Times New Roman"/>
        </w:rPr>
      </w:pPr>
    </w:p>
    <w:p w14:paraId="094A29F7" w14:textId="77777777" w:rsidR="00D86F8F" w:rsidRDefault="00D86F8F" w:rsidP="00D86F8F">
      <w:pPr>
        <w:jc w:val="center"/>
        <w:rPr>
          <w:rFonts w:cs="Times New Roman"/>
          <w:bCs/>
          <w:sz w:val="18"/>
        </w:rPr>
      </w:pPr>
    </w:p>
    <w:p w14:paraId="7D38AF3C" w14:textId="77777777" w:rsidR="00D86F8F" w:rsidRPr="00D86F8F" w:rsidRDefault="00D86F8F" w:rsidP="00D86F8F">
      <w:pPr>
        <w:suppressAutoHyphens w:val="0"/>
        <w:spacing w:before="100" w:beforeAutospacing="1" w:after="100" w:afterAutospacing="1"/>
        <w:jc w:val="both"/>
        <w:outlineLvl w:val="1"/>
        <w:rPr>
          <w:rFonts w:eastAsia="Times New Roman" w:cs="Times New Roman"/>
          <w:bCs/>
          <w:kern w:val="0"/>
          <w:lang w:eastAsia="pl-PL" w:bidi="ar-SA"/>
        </w:rPr>
      </w:pPr>
      <w:r w:rsidRPr="00D86F8F">
        <w:rPr>
          <w:rFonts w:eastAsia="Times New Roman" w:cs="Times New Roman"/>
          <w:b/>
          <w:bCs/>
          <w:kern w:val="0"/>
          <w:lang w:eastAsia="pl-PL" w:bidi="ar-SA"/>
        </w:rPr>
        <w:t>Podstawa prawna</w:t>
      </w:r>
      <w:r>
        <w:rPr>
          <w:rFonts w:eastAsia="Times New Roman" w:cs="Times New Roman"/>
          <w:bCs/>
          <w:kern w:val="0"/>
          <w:lang w:eastAsia="pl-PL" w:bidi="ar-SA"/>
        </w:rPr>
        <w:t xml:space="preserve"> : </w:t>
      </w:r>
      <w:r w:rsidRPr="00D86F8F">
        <w:rPr>
          <w:rFonts w:eastAsia="Times New Roman" w:cs="Times New Roman"/>
          <w:bCs/>
          <w:kern w:val="0"/>
          <w:lang w:eastAsia="pl-PL" w:bidi="ar-SA"/>
        </w:rPr>
        <w:t>Rozporządzenie Rady Ministrów z dnia 12 września 2024 r. w sprawie wysokośc</w:t>
      </w:r>
      <w:r>
        <w:rPr>
          <w:rFonts w:eastAsia="Times New Roman" w:cs="Times New Roman"/>
          <w:bCs/>
          <w:kern w:val="0"/>
          <w:lang w:eastAsia="pl-PL" w:bidi="ar-SA"/>
        </w:rPr>
        <w:t xml:space="preserve">i </w:t>
      </w:r>
      <w:r w:rsidRPr="00D86F8F">
        <w:rPr>
          <w:rFonts w:eastAsia="Times New Roman" w:cs="Times New Roman"/>
          <w:bCs/>
          <w:kern w:val="0"/>
          <w:lang w:eastAsia="pl-PL" w:bidi="ar-SA"/>
        </w:rPr>
        <w:t>minimalnego wynagrodzenia za pracę oraz wysokości minimalnej stawki godzinowej w 2025 r.</w:t>
      </w:r>
      <w:r w:rsidRPr="00D86F8F">
        <w:rPr>
          <w:rFonts w:eastAsia="Times New Roman" w:cs="Times New Roman"/>
          <w:bCs/>
          <w:kern w:val="36"/>
          <w:lang w:eastAsia="pl-PL" w:bidi="ar-SA"/>
        </w:rPr>
        <w:t xml:space="preserve"> </w:t>
      </w:r>
      <w:r>
        <w:rPr>
          <w:rFonts w:eastAsia="Times New Roman" w:cs="Times New Roman"/>
          <w:bCs/>
          <w:kern w:val="36"/>
          <w:lang w:eastAsia="pl-PL" w:bidi="ar-SA"/>
        </w:rPr>
        <w:t>(</w:t>
      </w:r>
      <w:r w:rsidRPr="00D86F8F">
        <w:rPr>
          <w:rFonts w:eastAsia="Times New Roman" w:cs="Times New Roman"/>
          <w:bCs/>
          <w:kern w:val="36"/>
          <w:lang w:eastAsia="pl-PL" w:bidi="ar-SA"/>
        </w:rPr>
        <w:t>Dz.U. 2024 poz. 1362</w:t>
      </w:r>
      <w:r>
        <w:rPr>
          <w:rFonts w:eastAsia="Times New Roman" w:cs="Times New Roman"/>
          <w:bCs/>
          <w:kern w:val="36"/>
          <w:lang w:eastAsia="pl-PL" w:bidi="ar-SA"/>
        </w:rPr>
        <w:t>)</w:t>
      </w:r>
    </w:p>
    <w:p w14:paraId="02A78E15" w14:textId="77777777" w:rsidR="00D86F8F" w:rsidRDefault="00D86F8F" w:rsidP="00D86F8F">
      <w:pPr>
        <w:pStyle w:val="Nagwek2"/>
        <w:numPr>
          <w:ilvl w:val="1"/>
          <w:numId w:val="1"/>
        </w:numPr>
        <w:rPr>
          <w:b w:val="0"/>
          <w:kern w:val="0"/>
          <w:sz w:val="24"/>
          <w:lang w:eastAsia="pl-PL" w:bidi="ar-SA"/>
        </w:rPr>
      </w:pPr>
    </w:p>
    <w:p w14:paraId="710263B6" w14:textId="77777777" w:rsidR="00D86F8F" w:rsidRDefault="00D86F8F" w:rsidP="00D86F8F">
      <w:pPr>
        <w:pStyle w:val="Bezodstpw"/>
        <w:rPr>
          <w:rFonts w:ascii="Times New Roman" w:hAnsi="Times New Roman"/>
          <w:b/>
        </w:rPr>
      </w:pPr>
    </w:p>
    <w:p w14:paraId="03B84425" w14:textId="77777777" w:rsidR="00D86F8F" w:rsidRDefault="00D86F8F" w:rsidP="00D86F8F">
      <w:pPr>
        <w:pStyle w:val="Bezodstpw"/>
        <w:rPr>
          <w:rFonts w:ascii="Times New Roman" w:hAnsi="Times New Roman"/>
          <w:b/>
        </w:rPr>
      </w:pPr>
    </w:p>
    <w:p w14:paraId="4F1AEFC5" w14:textId="77777777" w:rsidR="00D86F8F" w:rsidRDefault="00D86F8F" w:rsidP="00D86F8F">
      <w:pPr>
        <w:pStyle w:val="Bezodstpw"/>
        <w:rPr>
          <w:rFonts w:ascii="Times New Roman" w:hAnsi="Times New Roman"/>
          <w:b/>
        </w:rPr>
      </w:pPr>
    </w:p>
    <w:p w14:paraId="576D3879" w14:textId="77777777" w:rsidR="00D86F8F" w:rsidRDefault="00D86F8F" w:rsidP="00D86F8F">
      <w:pPr>
        <w:pStyle w:val="Bezodstpw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§ 1</w:t>
      </w:r>
    </w:p>
    <w:p w14:paraId="141C66FB" w14:textId="77777777" w:rsidR="00D86F8F" w:rsidRDefault="00D86F8F" w:rsidP="00D86F8F">
      <w:pPr>
        <w:pStyle w:val="Bezodstpw"/>
        <w:spacing w:line="360" w:lineRule="auto"/>
        <w:rPr>
          <w:rFonts w:ascii="Times New Roman" w:hAnsi="Times New Roman"/>
          <w:b/>
          <w:sz w:val="24"/>
        </w:rPr>
      </w:pPr>
    </w:p>
    <w:p w14:paraId="20A769AD" w14:textId="77777777" w:rsidR="00D86F8F" w:rsidRDefault="00D86F8F" w:rsidP="00D86F8F">
      <w:pPr>
        <w:pStyle w:val="Bezodstpw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Wprowadzam zmiany wynagrodzenia zasadniczego  brutto pracownikom administracji                                  i obsługi na dzień 01.01.2025 r. w przeliczeniu na pełny etat w kwocie 4 666 zł.</w:t>
      </w:r>
    </w:p>
    <w:p w14:paraId="518DD80E" w14:textId="77777777" w:rsidR="00D86F8F" w:rsidRDefault="00D86F8F" w:rsidP="00D86F8F">
      <w:pPr>
        <w:pStyle w:val="Bezodstpw"/>
        <w:rPr>
          <w:rFonts w:ascii="Times New Roman" w:hAnsi="Times New Roman"/>
          <w:b/>
        </w:rPr>
      </w:pPr>
    </w:p>
    <w:p w14:paraId="49A6727E" w14:textId="77777777" w:rsidR="00D86F8F" w:rsidRDefault="00D86F8F" w:rsidP="00D86F8F">
      <w:pPr>
        <w:pStyle w:val="Bezodstpw"/>
        <w:rPr>
          <w:rFonts w:ascii="Times New Roman" w:hAnsi="Times New Roman"/>
          <w:b/>
        </w:rPr>
      </w:pPr>
    </w:p>
    <w:p w14:paraId="11832AB6" w14:textId="77777777" w:rsidR="00D86F8F" w:rsidRDefault="00D86F8F" w:rsidP="00D86F8F">
      <w:pPr>
        <w:jc w:val="center"/>
        <w:rPr>
          <w:rFonts w:cs="Times New Roman"/>
        </w:rPr>
      </w:pPr>
    </w:p>
    <w:p w14:paraId="700A40E9" w14:textId="77777777" w:rsidR="00D86F8F" w:rsidRDefault="00D86F8F" w:rsidP="00D86F8F">
      <w:pPr>
        <w:jc w:val="center"/>
        <w:rPr>
          <w:rFonts w:cs="Times New Roman"/>
        </w:rPr>
      </w:pPr>
    </w:p>
    <w:p w14:paraId="54691EB5" w14:textId="77777777" w:rsidR="00D86F8F" w:rsidRDefault="00D86F8F" w:rsidP="00D86F8F">
      <w:pPr>
        <w:jc w:val="center"/>
        <w:rPr>
          <w:rFonts w:cs="Times New Roman"/>
        </w:rPr>
      </w:pPr>
      <w:r>
        <w:rPr>
          <w:rFonts w:cs="Times New Roman"/>
        </w:rPr>
        <w:t>§ 2</w:t>
      </w:r>
    </w:p>
    <w:p w14:paraId="5FCBED87" w14:textId="77777777" w:rsidR="00D86F8F" w:rsidRDefault="00D86F8F" w:rsidP="00D86F8F">
      <w:pPr>
        <w:rPr>
          <w:rFonts w:cs="Times New Roman"/>
        </w:rPr>
      </w:pPr>
    </w:p>
    <w:p w14:paraId="2D6443D6" w14:textId="77777777" w:rsidR="00D86F8F" w:rsidRDefault="00D86F8F" w:rsidP="00D86F8F">
      <w:pPr>
        <w:rPr>
          <w:rFonts w:cs="Times New Roman"/>
        </w:rPr>
      </w:pPr>
      <w:r>
        <w:rPr>
          <w:rFonts w:cs="Times New Roman"/>
        </w:rPr>
        <w:t>Zarządzenie  wchodzi w życie z mocą obowiązywania od 01.01.2025r.</w:t>
      </w:r>
    </w:p>
    <w:p w14:paraId="7A8B42E1" w14:textId="77777777" w:rsidR="00D86F8F" w:rsidRDefault="00D86F8F" w:rsidP="00D86F8F">
      <w:pPr>
        <w:rPr>
          <w:rFonts w:cs="Times New Roman"/>
          <w:b/>
        </w:rPr>
      </w:pPr>
    </w:p>
    <w:p w14:paraId="4B919F48" w14:textId="77777777" w:rsidR="00D86F8F" w:rsidRDefault="00D86F8F" w:rsidP="00D86F8F">
      <w:pPr>
        <w:rPr>
          <w:rFonts w:cs="Times New Roman"/>
          <w:b/>
        </w:rPr>
      </w:pPr>
    </w:p>
    <w:p w14:paraId="2C987C93" w14:textId="77777777" w:rsidR="00D86F8F" w:rsidRDefault="00D86F8F" w:rsidP="00D86F8F">
      <w:pPr>
        <w:rPr>
          <w:rFonts w:cs="Times New Roman"/>
          <w:b/>
        </w:rPr>
      </w:pPr>
    </w:p>
    <w:p w14:paraId="70EFF10F" w14:textId="77777777" w:rsidR="00D86F8F" w:rsidRDefault="00D86F8F" w:rsidP="00D86F8F">
      <w:pPr>
        <w:rPr>
          <w:rFonts w:cs="Times New Roman"/>
          <w:b/>
        </w:rPr>
      </w:pPr>
    </w:p>
    <w:p w14:paraId="3FFFCE9A" w14:textId="77777777" w:rsidR="00D86F8F" w:rsidRDefault="00D86F8F" w:rsidP="00D86F8F">
      <w:pPr>
        <w:pStyle w:val="Bezodstpw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Dyrektor Miejskiego Przedszkola nr 21</w:t>
      </w:r>
    </w:p>
    <w:p w14:paraId="53A5B10D" w14:textId="77777777" w:rsidR="00D86F8F" w:rsidRDefault="00D86F8F" w:rsidP="00D86F8F">
      <w:pPr>
        <w:pStyle w:val="Bezodstpw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(-) Ramona Klama</w:t>
      </w:r>
    </w:p>
    <w:p w14:paraId="16862807" w14:textId="77777777" w:rsidR="00D86F8F" w:rsidRDefault="00D86F8F" w:rsidP="00D86F8F"/>
    <w:p w14:paraId="33BA4207" w14:textId="77777777" w:rsidR="00D86F8F" w:rsidRDefault="00D86F8F" w:rsidP="00D86F8F"/>
    <w:p w14:paraId="0B83C3D6" w14:textId="77777777" w:rsidR="00D86F8F" w:rsidRDefault="00D86F8F" w:rsidP="00D86F8F"/>
    <w:p w14:paraId="58FCB28C" w14:textId="77777777" w:rsidR="00D86F8F" w:rsidRDefault="00D86F8F"/>
    <w:sectPr w:rsidR="00D86F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FE412A5"/>
    <w:multiLevelType w:val="multilevel"/>
    <w:tmpl w:val="D5083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pStyle w:val="Nagwek2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F8F"/>
    <w:rsid w:val="005D4874"/>
    <w:rsid w:val="00D86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FD043"/>
  <w15:chartTrackingRefBased/>
  <w15:docId w15:val="{3D4780B1-6C09-4491-8569-97DC09B90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6F8F"/>
    <w:pPr>
      <w:suppressAutoHyphens/>
      <w:spacing w:after="0" w:line="240" w:lineRule="auto"/>
    </w:pPr>
    <w:rPr>
      <w:rFonts w:ascii="Times New Roman" w:eastAsia="Lucida Sans Unicode" w:hAnsi="Times New Roman" w:cs="Arial"/>
      <w:kern w:val="2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6F8F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paragraph" w:styleId="Nagwek2">
    <w:name w:val="heading 2"/>
    <w:basedOn w:val="Normalny"/>
    <w:next w:val="Tekstpodstawowy"/>
    <w:link w:val="Nagwek2Znak"/>
    <w:semiHidden/>
    <w:unhideWhenUsed/>
    <w:qFormat/>
    <w:rsid w:val="00D86F8F"/>
    <w:pPr>
      <w:numPr>
        <w:ilvl w:val="1"/>
        <w:numId w:val="2"/>
      </w:numPr>
      <w:spacing w:before="28" w:after="28" w:line="100" w:lineRule="atLeast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D86F8F"/>
    <w:rPr>
      <w:rFonts w:ascii="Times New Roman" w:eastAsia="Times New Roman" w:hAnsi="Times New Roman" w:cs="Times New Roman"/>
      <w:b/>
      <w:bCs/>
      <w:kern w:val="2"/>
      <w:sz w:val="36"/>
      <w:szCs w:val="36"/>
      <w:lang w:eastAsia="hi-IN" w:bidi="hi-IN"/>
    </w:rPr>
  </w:style>
  <w:style w:type="paragraph" w:styleId="Bezodstpw">
    <w:name w:val="No Spacing"/>
    <w:uiPriority w:val="1"/>
    <w:qFormat/>
    <w:rsid w:val="00D86F8F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86F8F"/>
    <w:pPr>
      <w:spacing w:after="120"/>
    </w:pPr>
    <w:rPr>
      <w:rFonts w:cs="Mangal"/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86F8F"/>
    <w:rPr>
      <w:rFonts w:ascii="Times New Roman" w:eastAsia="Lucida Sans Unicode" w:hAnsi="Times New Roman" w:cs="Mangal"/>
      <w:kern w:val="2"/>
      <w:sz w:val="24"/>
      <w:szCs w:val="21"/>
      <w:lang w:eastAsia="hi-I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D86F8F"/>
    <w:rPr>
      <w:rFonts w:asciiTheme="majorHAnsi" w:eastAsiaTheme="majorEastAsia" w:hAnsiTheme="majorHAnsi" w:cs="Mangal"/>
      <w:color w:val="2F5496" w:themeColor="accent1" w:themeShade="BF"/>
      <w:kern w:val="2"/>
      <w:sz w:val="32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87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Klama</dc:creator>
  <cp:keywords/>
  <dc:description/>
  <cp:lastModifiedBy>Szkola</cp:lastModifiedBy>
  <cp:revision>3</cp:revision>
  <cp:lastPrinted>2025-02-18T13:08:00Z</cp:lastPrinted>
  <dcterms:created xsi:type="dcterms:W3CDTF">2025-02-18T13:11:00Z</dcterms:created>
  <dcterms:modified xsi:type="dcterms:W3CDTF">2025-02-18T13:13:00Z</dcterms:modified>
</cp:coreProperties>
</file>