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Zarządzenie nr </w:t>
      </w:r>
      <w:r w:rsidR="00C5538D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8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/0</w:t>
      </w:r>
      <w:r w:rsidR="00F50343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2</w:t>
      </w: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/202</w:t>
      </w:r>
      <w:r w:rsidR="00F50343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1</w:t>
      </w:r>
    </w:p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z dnia </w:t>
      </w:r>
      <w:r w:rsidR="00F50343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26</w:t>
      </w: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.0</w:t>
      </w:r>
      <w:r w:rsidR="00F50343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2</w:t>
      </w: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.202</w:t>
      </w:r>
      <w:r w:rsidR="00F50343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 r.</w:t>
      </w:r>
    </w:p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Dyrektora Miejskiego Przedszkola nr </w:t>
      </w:r>
      <w:r w:rsidR="00D14748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32</w:t>
      </w: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 w Częstochowie</w:t>
      </w:r>
    </w:p>
    <w:p w:rsidR="00113958" w:rsidRDefault="00113958" w:rsidP="00113958">
      <w:pPr>
        <w:spacing w:after="0" w:line="240" w:lineRule="auto"/>
        <w:rPr>
          <w:rFonts w:ascii="Times New Roman" w:eastAsia="Times New Roman" w:hAnsi="Times New Roman"/>
          <w:b/>
          <w:bCs/>
          <w:sz w:val="32"/>
          <w:szCs w:val="24"/>
          <w:lang w:eastAsia="pl-PL"/>
        </w:rPr>
      </w:pPr>
    </w:p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32"/>
          <w:szCs w:val="24"/>
          <w:lang w:eastAsia="pl-PL"/>
        </w:rPr>
      </w:pPr>
    </w:p>
    <w:p w:rsidR="00113958" w:rsidRDefault="00113958" w:rsidP="00113958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              </w:t>
      </w: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w sprawie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:  dofinansowania form kształcenia zawodowego nauczycieli</w:t>
      </w:r>
    </w:p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113958" w:rsidRDefault="00113958" w:rsidP="00113958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</w:p>
    <w:p w:rsidR="00113958" w:rsidRDefault="00113958" w:rsidP="00113958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Na podstawie Zarządzenia Nr </w:t>
      </w:r>
      <w:r w:rsidR="00F50343">
        <w:rPr>
          <w:rFonts w:ascii="Times New Roman" w:eastAsia="Times New Roman" w:hAnsi="Times New Roman"/>
          <w:sz w:val="28"/>
          <w:szCs w:val="28"/>
          <w:lang w:eastAsia="pl-PL"/>
        </w:rPr>
        <w:t>1386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.202</w:t>
      </w:r>
      <w:r w:rsidR="00F50343">
        <w:rPr>
          <w:rFonts w:ascii="Times New Roman" w:eastAsia="Times New Roman" w:hAnsi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Prezydenta Miasta Częstochowy </w:t>
      </w: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z dnia </w:t>
      </w:r>
      <w:r w:rsidR="00F50343">
        <w:rPr>
          <w:rFonts w:ascii="Times New Roman" w:eastAsia="Times New Roman" w:hAnsi="Times New Roman"/>
          <w:sz w:val="28"/>
          <w:szCs w:val="28"/>
          <w:lang w:eastAsia="pl-PL"/>
        </w:rPr>
        <w:t>29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F50343">
        <w:rPr>
          <w:rFonts w:ascii="Times New Roman" w:eastAsia="Times New Roman" w:hAnsi="Times New Roman"/>
          <w:sz w:val="28"/>
          <w:szCs w:val="28"/>
          <w:lang w:eastAsia="pl-PL"/>
        </w:rPr>
        <w:t xml:space="preserve">stycznia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202</w:t>
      </w:r>
      <w:r w:rsidR="00F50343">
        <w:rPr>
          <w:rFonts w:ascii="Times New Roman" w:eastAsia="Times New Roman" w:hAnsi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r.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w sprawie ustalenia maksymalnej kwoty dofinansowania opłat za kształcenie nauczycieli, pobieranych przez szkoły wyższe i zakłady kształcenia nauczycieli oraz specjalności i formy kształcenia, na które dofinansowanie jest przyznawane</w:t>
      </w: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</w:p>
    <w:p w:rsidR="00113958" w:rsidRDefault="00113958" w:rsidP="002A0D3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zarządzam</w:t>
      </w: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1. Refundację opłat za kursy doskonalące dla nauczycieli, które  realizowane są zgodnie z wykazem specjalności oraz form kształcenia zawodowego nauczycieli dofinansowywanych w ramach środków przeznaczonych na doskonalenie zawodowe nauczycieli.</w:t>
      </w: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2. Wysokość środków finansowych na dofinansowanie form doskonalenia oraz maksymalne kwoty dofinansowania opłat za kształcenie, pobierane przez szkoły wyższe, zakłady kształcenia i placówki doskonalenia nauczycieli realizowane jest zgodnie z przyznanym limitem.</w:t>
      </w: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3. Z nauczycielem otrzymującym dofinansowanie do studiów podyplomowych / kursów kwalifikacyjnych spisuje się umowę  w 2 jednobrzmiących egzemplarzach.</w:t>
      </w:r>
    </w:p>
    <w:p w:rsidR="00113958" w:rsidRDefault="00113958" w:rsidP="0011395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4. Wykonawcą zarządzenia jest dyrektor Miejskiego Przedszkola nr </w:t>
      </w:r>
      <w:r w:rsidR="00E02FE0">
        <w:rPr>
          <w:rFonts w:ascii="Times New Roman" w:eastAsia="Times New Roman" w:hAnsi="Times New Roman"/>
          <w:sz w:val="28"/>
          <w:szCs w:val="28"/>
          <w:lang w:eastAsia="pl-PL"/>
        </w:rPr>
        <w:t>32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                                      w Częstochowie.</w:t>
      </w:r>
    </w:p>
    <w:p w:rsidR="00113958" w:rsidRDefault="00113958" w:rsidP="0011395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5. Zarządzenie wchodzi w życie z dniem podpisania.</w:t>
      </w:r>
    </w:p>
    <w:p w:rsidR="00113958" w:rsidRDefault="00113958" w:rsidP="00113958">
      <w:pPr>
        <w:pStyle w:val="Bezodstpw"/>
        <w:jc w:val="right"/>
        <w:rPr>
          <w:rFonts w:ascii="Times New Roman" w:hAnsi="Times New Roman"/>
        </w:rPr>
      </w:pPr>
    </w:p>
    <w:p w:rsidR="00113958" w:rsidRDefault="00113958" w:rsidP="002A0D31">
      <w:pPr>
        <w:pStyle w:val="Bezodstpw"/>
        <w:jc w:val="right"/>
        <w:rPr>
          <w:rFonts w:ascii="Times New Roman" w:hAnsi="Times New Roman"/>
        </w:rPr>
      </w:pPr>
    </w:p>
    <w:p w:rsidR="002A0D31" w:rsidRDefault="002A0D31" w:rsidP="002A0D31">
      <w:pPr>
        <w:jc w:val="right"/>
        <w:rPr>
          <w:rFonts w:ascii="Times New Roman" w:eastAsia="Lucida Sans Unicode" w:hAnsi="Times New Roman" w:cs="Tahoma"/>
        </w:rPr>
      </w:pPr>
      <w:r>
        <w:rPr>
          <w:rFonts w:cs="Tahoma"/>
        </w:rPr>
        <w:t xml:space="preserve">                                                                                              (-) Iwona Bialik</w:t>
      </w:r>
    </w:p>
    <w:p w:rsidR="002A0D31" w:rsidRDefault="002A0D31" w:rsidP="002A0D31">
      <w:pPr>
        <w:jc w:val="right"/>
        <w:rPr>
          <w:rFonts w:cs="Tahoma"/>
        </w:rPr>
      </w:pPr>
      <w:r>
        <w:rPr>
          <w:rFonts w:cs="Tahoma"/>
        </w:rPr>
        <w:t xml:space="preserve">                                                                                                         Dyrektor </w:t>
      </w:r>
    </w:p>
    <w:p w:rsidR="002A0D31" w:rsidRDefault="002A0D31" w:rsidP="002A0D31">
      <w:pPr>
        <w:jc w:val="right"/>
        <w:rPr>
          <w:rFonts w:cs="Tahoma"/>
        </w:rPr>
      </w:pPr>
      <w:r>
        <w:rPr>
          <w:rFonts w:cs="Tahoma"/>
        </w:rPr>
        <w:t xml:space="preserve">                                                                         Miejskiego Przedszkola Nr 32</w:t>
      </w:r>
    </w:p>
    <w:p w:rsidR="002A0D31" w:rsidRDefault="002A0D31" w:rsidP="002A0D31">
      <w:pPr>
        <w:jc w:val="right"/>
        <w:rPr>
          <w:rFonts w:cs="Tahoma"/>
        </w:rPr>
      </w:pPr>
      <w:r>
        <w:rPr>
          <w:rFonts w:cs="Tahoma"/>
        </w:rPr>
        <w:t xml:space="preserve">                                                                                            W Częstochowie</w:t>
      </w:r>
    </w:p>
    <w:p w:rsidR="003C1EDA" w:rsidRDefault="003C1EDA"/>
    <w:sectPr w:rsidR="003C1E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958"/>
    <w:rsid w:val="00113958"/>
    <w:rsid w:val="002A0D31"/>
    <w:rsid w:val="002C787E"/>
    <w:rsid w:val="003C1EDA"/>
    <w:rsid w:val="00C5538D"/>
    <w:rsid w:val="00D14748"/>
    <w:rsid w:val="00E02FE0"/>
    <w:rsid w:val="00E12AC0"/>
    <w:rsid w:val="00F50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73141"/>
  <w15:chartTrackingRefBased/>
  <w15:docId w15:val="{4F1DA269-E179-4A26-BE5E-65C5F8264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3958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1395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Klama</dc:creator>
  <cp:keywords/>
  <dc:description/>
  <cp:lastModifiedBy>Iwona Bialik</cp:lastModifiedBy>
  <cp:revision>10</cp:revision>
  <dcterms:created xsi:type="dcterms:W3CDTF">2021-07-06T13:04:00Z</dcterms:created>
  <dcterms:modified xsi:type="dcterms:W3CDTF">2021-07-09T11:19:00Z</dcterms:modified>
</cp:coreProperties>
</file>