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201BC" w14:textId="13BEC964" w:rsidR="00A50BBE" w:rsidRPr="00DB2EE8" w:rsidRDefault="00A50BBE" w:rsidP="00A50BBE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kern w:val="3"/>
          <w:sz w:val="24"/>
          <w:lang w:bidi="hi-IN"/>
        </w:rPr>
      </w:pPr>
      <w:bookmarkStart w:id="0" w:name="_Hlk167091005"/>
      <w:bookmarkStart w:id="1" w:name="_Hlk184313386"/>
      <w:bookmarkStart w:id="2" w:name="_Hlk184314319"/>
      <w:r w:rsidRPr="00DB2EE8">
        <w:rPr>
          <w:rFonts w:ascii="Liberation Serif" w:eastAsia="Segoe UI" w:hAnsi="Liberation Serif" w:cs="Tahoma"/>
          <w:b/>
          <w:bCs/>
          <w:kern w:val="3"/>
          <w:sz w:val="28"/>
          <w:szCs w:val="28"/>
          <w:lang w:bidi="hi-IN"/>
        </w:rPr>
        <w:t>ZARZĄDZENIE NR 23/2024</w:t>
      </w:r>
    </w:p>
    <w:p w14:paraId="5F096DB3" w14:textId="77777777" w:rsidR="00A50BBE" w:rsidRPr="00DB2EE8" w:rsidRDefault="00A50BBE" w:rsidP="00A50BBE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</w:pPr>
      <w:r w:rsidRPr="00DB2EE8"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  <w:t>Dyrektora Szkoły Podstawowej nr 22 im. Gabriela Narutowicza w Częstochowie</w:t>
      </w:r>
    </w:p>
    <w:p w14:paraId="6257F24C" w14:textId="2B0855BF" w:rsidR="00A50BBE" w:rsidRPr="00DB2EE8" w:rsidRDefault="00A50BBE" w:rsidP="00A50BBE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</w:pPr>
      <w:r w:rsidRPr="00DB2EE8"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  <w:t>z dnia 12.09.2024 r.</w:t>
      </w:r>
      <w:bookmarkEnd w:id="0"/>
    </w:p>
    <w:p w14:paraId="1F3C0254" w14:textId="77777777" w:rsidR="00A50BBE" w:rsidRPr="00DB2EE8" w:rsidRDefault="00A50BBE" w:rsidP="00A50BBE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</w:pPr>
      <w:bookmarkStart w:id="3" w:name="_Hlk167093248"/>
      <w:bookmarkEnd w:id="1"/>
      <w:r w:rsidRPr="00DB2EE8"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  <w:t xml:space="preserve">w sprawie: wprowadzenia Standardów Ochrony Małoletnich </w:t>
      </w:r>
    </w:p>
    <w:p w14:paraId="5C32251C" w14:textId="77777777" w:rsidR="00A50BBE" w:rsidRPr="00DB2EE8" w:rsidRDefault="00A50BBE" w:rsidP="00A50BBE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</w:pPr>
      <w:r w:rsidRPr="00DB2EE8"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  <w:t>w Szkole Podstawowej nr 22 im. Gabriela Narutowicza w Częstochowie</w:t>
      </w:r>
    </w:p>
    <w:bookmarkEnd w:id="2"/>
    <w:p w14:paraId="0AC67FC9" w14:textId="77777777" w:rsidR="00A50BBE" w:rsidRPr="00DB2EE8" w:rsidRDefault="00A50BBE" w:rsidP="00A50BBE">
      <w:pPr>
        <w:widowControl w:val="0"/>
        <w:autoSpaceDN w:val="0"/>
        <w:spacing w:line="360" w:lineRule="auto"/>
        <w:rPr>
          <w:rFonts w:ascii="Liberation Serif" w:eastAsia="Segoe UI" w:hAnsi="Liberation Serif" w:cs="Tahoma"/>
          <w:kern w:val="3"/>
          <w:sz w:val="20"/>
          <w:szCs w:val="20"/>
          <w:lang w:bidi="hi-IN"/>
        </w:rPr>
      </w:pPr>
    </w:p>
    <w:p w14:paraId="7C2108F9" w14:textId="4E76320C" w:rsidR="00A50BBE" w:rsidRPr="00DB2EE8" w:rsidRDefault="00A50BBE" w:rsidP="001E2976">
      <w:pPr>
        <w:widowControl w:val="0"/>
        <w:autoSpaceDN w:val="0"/>
        <w:spacing w:line="360" w:lineRule="auto"/>
        <w:jc w:val="both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B2EE8">
        <w:rPr>
          <w:rFonts w:ascii="Liberation Serif" w:eastAsia="Segoe UI" w:hAnsi="Liberation Serif" w:cs="Tahoma"/>
          <w:kern w:val="3"/>
          <w:sz w:val="24"/>
          <w:lang w:bidi="hi-IN"/>
        </w:rPr>
        <w:t xml:space="preserve">Działając na podstawie art. 68 ust. 1 pkt 1 ustawy z dnia 14 grudnia 2016 r. – Prawo Oświatowe (tj. Dz.U. z </w:t>
      </w:r>
      <w:r w:rsidR="002A4CCE" w:rsidRPr="00DB2EE8">
        <w:rPr>
          <w:rFonts w:ascii="Liberation Serif" w:hAnsi="Liberation Serif" w:cs="Liberation Serif"/>
          <w:sz w:val="24"/>
          <w:shd w:val="clear" w:color="auto" w:fill="FFFFFF"/>
        </w:rPr>
        <w:t>2024 r. poz. 737, 854, 1562 i 1635),</w:t>
      </w:r>
      <w:r w:rsidR="002A4CCE" w:rsidRPr="00DB2EE8">
        <w:rPr>
          <w:rFonts w:ascii="Liberation Serif" w:eastAsia="Segoe UI" w:hAnsi="Liberation Serif" w:cs="Tahoma"/>
          <w:kern w:val="3"/>
          <w:sz w:val="24"/>
          <w:lang w:bidi="hi-IN"/>
        </w:rPr>
        <w:t xml:space="preserve"> </w:t>
      </w:r>
      <w:r w:rsidRPr="00DB2EE8">
        <w:rPr>
          <w:rFonts w:ascii="Liberation Serif" w:eastAsia="Segoe UI" w:hAnsi="Liberation Serif" w:cs="Tahoma"/>
          <w:kern w:val="3"/>
          <w:sz w:val="24"/>
          <w:lang w:bidi="hi-IN"/>
        </w:rPr>
        <w:t>w zw. z art. 22b ust. 1 i art. 22c ustawy z dnia 13 maja 2016 r. o przeciwdziałaniu zagrożeniom przestępczością na tle seksualnym (t. j. Dz. U. z 2016 r., poz. 862 ze zm.) zarządzam, co następuje:</w:t>
      </w:r>
    </w:p>
    <w:p w14:paraId="1A623930" w14:textId="77777777" w:rsidR="00A50BBE" w:rsidRPr="00DB2EE8" w:rsidRDefault="00A50BBE" w:rsidP="001E2976">
      <w:pPr>
        <w:widowControl w:val="0"/>
        <w:autoSpaceDN w:val="0"/>
        <w:spacing w:line="360" w:lineRule="auto"/>
        <w:jc w:val="both"/>
        <w:rPr>
          <w:rFonts w:ascii="Liberation Serif" w:eastAsia="Segoe UI" w:hAnsi="Liberation Serif" w:cs="Tahoma"/>
          <w:kern w:val="3"/>
          <w:sz w:val="24"/>
          <w:lang w:bidi="hi-IN"/>
        </w:rPr>
      </w:pPr>
    </w:p>
    <w:p w14:paraId="45389C50" w14:textId="77777777" w:rsidR="00A50BBE" w:rsidRPr="00DB2EE8" w:rsidRDefault="00A50BBE" w:rsidP="001E2976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B2EE8">
        <w:rPr>
          <w:rFonts w:ascii="Liberation Serif" w:eastAsia="Segoe UI" w:hAnsi="Liberation Serif" w:cs="Tahoma"/>
          <w:kern w:val="3"/>
          <w:sz w:val="24"/>
          <w:lang w:bidi="hi-IN"/>
        </w:rPr>
        <w:t>§ 1.</w:t>
      </w:r>
    </w:p>
    <w:p w14:paraId="27D1738B" w14:textId="77777777" w:rsidR="00A50BBE" w:rsidRPr="00DB2EE8" w:rsidRDefault="00A50BBE" w:rsidP="001E2976">
      <w:pPr>
        <w:widowControl w:val="0"/>
        <w:autoSpaceDN w:val="0"/>
        <w:spacing w:line="360" w:lineRule="auto"/>
        <w:jc w:val="both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B2EE8">
        <w:rPr>
          <w:rFonts w:ascii="Liberation Serif" w:eastAsia="Segoe UI" w:hAnsi="Liberation Serif" w:cs="Tahoma"/>
          <w:kern w:val="3"/>
          <w:sz w:val="24"/>
          <w:lang w:bidi="hi-IN"/>
        </w:rPr>
        <w:t xml:space="preserve">Wprowadzam Standardy Ochrony Małoletnich, które określają: </w:t>
      </w:r>
    </w:p>
    <w:p w14:paraId="294A641A" w14:textId="77777777" w:rsidR="00A50BBE" w:rsidRPr="00DB2EE8" w:rsidRDefault="00A50BBE" w:rsidP="001E2976">
      <w:pPr>
        <w:widowControl w:val="0"/>
        <w:autoSpaceDN w:val="0"/>
        <w:spacing w:line="360" w:lineRule="auto"/>
        <w:jc w:val="both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B2EE8">
        <w:rPr>
          <w:rFonts w:ascii="Liberation Serif" w:eastAsia="Segoe UI" w:hAnsi="Liberation Serif" w:cs="Tahoma"/>
          <w:kern w:val="3"/>
          <w:sz w:val="24"/>
          <w:lang w:bidi="hi-IN"/>
        </w:rPr>
        <w:t xml:space="preserve">1) zasady zapewniające bezpieczne relacje między małoletnim a personelem placówki lub organizatora, a w szczególności zachowania niedozwolone wobec małoletnich; </w:t>
      </w:r>
    </w:p>
    <w:p w14:paraId="25EF13A9" w14:textId="77777777" w:rsidR="00A50BBE" w:rsidRPr="00DB2EE8" w:rsidRDefault="00A50BBE" w:rsidP="001E2976">
      <w:pPr>
        <w:widowControl w:val="0"/>
        <w:autoSpaceDN w:val="0"/>
        <w:spacing w:line="360" w:lineRule="auto"/>
        <w:jc w:val="both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B2EE8">
        <w:rPr>
          <w:rFonts w:ascii="Liberation Serif" w:eastAsia="Segoe UI" w:hAnsi="Liberation Serif" w:cs="Tahoma"/>
          <w:kern w:val="3"/>
          <w:sz w:val="24"/>
          <w:lang w:bidi="hi-IN"/>
        </w:rPr>
        <w:t xml:space="preserve">2) zasady i procedurę podejmowania interwencji w sytuacji podejrzenia krzywdzenia lub posiadania informacji o krzywdzeniu małoletniego; </w:t>
      </w:r>
    </w:p>
    <w:p w14:paraId="5FD2088B" w14:textId="77777777" w:rsidR="00A50BBE" w:rsidRPr="00DB2EE8" w:rsidRDefault="00A50BBE" w:rsidP="001E2976">
      <w:pPr>
        <w:widowControl w:val="0"/>
        <w:autoSpaceDN w:val="0"/>
        <w:spacing w:line="360" w:lineRule="auto"/>
        <w:jc w:val="both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B2EE8">
        <w:rPr>
          <w:rFonts w:ascii="Liberation Serif" w:eastAsia="Segoe UI" w:hAnsi="Liberation Serif" w:cs="Tahoma"/>
          <w:kern w:val="3"/>
          <w:sz w:val="24"/>
          <w:lang w:bidi="hi-IN"/>
        </w:rPr>
        <w:t xml:space="preserve">3) procedury i osoby odpowiedzialne za składanie zawiadomień o podejrzeniu popełnienia przestępstwa na szkodę małoletniego, zawiadamianie sądu opiekuńczego oraz w przypadku instytucji, które posiadają takie uprawnienia, osoby odpowiedzialne za wszczynanie procedury „Niebieskiej Karty”; </w:t>
      </w:r>
    </w:p>
    <w:p w14:paraId="179EA7A5" w14:textId="77777777" w:rsidR="00A50BBE" w:rsidRPr="00DB2EE8" w:rsidRDefault="00A50BBE" w:rsidP="001E2976">
      <w:pPr>
        <w:widowControl w:val="0"/>
        <w:autoSpaceDN w:val="0"/>
        <w:spacing w:line="360" w:lineRule="auto"/>
        <w:jc w:val="both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B2EE8">
        <w:rPr>
          <w:rFonts w:ascii="Liberation Serif" w:eastAsia="Segoe UI" w:hAnsi="Liberation Serif" w:cs="Tahoma"/>
          <w:kern w:val="3"/>
          <w:sz w:val="24"/>
          <w:lang w:bidi="hi-IN"/>
        </w:rPr>
        <w:t xml:space="preserve">4) zasady przeglądu i aktualizacji standardów; </w:t>
      </w:r>
    </w:p>
    <w:p w14:paraId="3C92350A" w14:textId="77777777" w:rsidR="00A50BBE" w:rsidRPr="00DB2EE8" w:rsidRDefault="00A50BBE" w:rsidP="001E2976">
      <w:pPr>
        <w:widowControl w:val="0"/>
        <w:autoSpaceDN w:val="0"/>
        <w:spacing w:line="360" w:lineRule="auto"/>
        <w:jc w:val="both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B2EE8">
        <w:rPr>
          <w:rFonts w:ascii="Liberation Serif" w:eastAsia="Segoe UI" w:hAnsi="Liberation Serif" w:cs="Tahoma"/>
          <w:kern w:val="3"/>
          <w:sz w:val="24"/>
          <w:lang w:bidi="hi-IN"/>
        </w:rPr>
        <w:t xml:space="preserve">5) zakres kompetencji osoby odpowiedzialnej za przygotowanie personelu placówki lub organizatora do stosowania standardów, zasady przygotowania tego personelu do ich stosowania oraz sposób dokumentowania tej czynności; </w:t>
      </w:r>
    </w:p>
    <w:p w14:paraId="5009A124" w14:textId="77777777" w:rsidR="00A50BBE" w:rsidRPr="00DB2EE8" w:rsidRDefault="00A50BBE" w:rsidP="001E2976">
      <w:pPr>
        <w:widowControl w:val="0"/>
        <w:autoSpaceDN w:val="0"/>
        <w:spacing w:line="360" w:lineRule="auto"/>
        <w:jc w:val="both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B2EE8">
        <w:rPr>
          <w:rFonts w:ascii="Liberation Serif" w:eastAsia="Segoe UI" w:hAnsi="Liberation Serif" w:cs="Tahoma"/>
          <w:kern w:val="3"/>
          <w:sz w:val="24"/>
          <w:lang w:bidi="hi-IN"/>
        </w:rPr>
        <w:t xml:space="preserve">6) zasady i sposób udostępniania rodzicom albo opiekunom prawnym lub faktycznym oraz małoletnim standardów do zaznajomienia się z nimi i ich stosowania; </w:t>
      </w:r>
    </w:p>
    <w:p w14:paraId="1C77BA1F" w14:textId="77777777" w:rsidR="00A50BBE" w:rsidRPr="00DB2EE8" w:rsidRDefault="00A50BBE" w:rsidP="001E2976">
      <w:pPr>
        <w:widowControl w:val="0"/>
        <w:autoSpaceDN w:val="0"/>
        <w:spacing w:line="360" w:lineRule="auto"/>
        <w:jc w:val="both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B2EE8">
        <w:rPr>
          <w:rFonts w:ascii="Liberation Serif" w:eastAsia="Segoe UI" w:hAnsi="Liberation Serif" w:cs="Tahoma"/>
          <w:kern w:val="3"/>
          <w:sz w:val="24"/>
          <w:lang w:bidi="hi-IN"/>
        </w:rPr>
        <w:t xml:space="preserve">7) osoby odpowiedzialne za przyjmowanie zgłoszeń o zdarzeniach zagrażających małoletniemu i udzielenie mu wsparcia; </w:t>
      </w:r>
    </w:p>
    <w:p w14:paraId="382BFB26" w14:textId="77777777" w:rsidR="00A50BBE" w:rsidRPr="00DB2EE8" w:rsidRDefault="00A50BBE" w:rsidP="001E2976">
      <w:pPr>
        <w:widowControl w:val="0"/>
        <w:autoSpaceDN w:val="0"/>
        <w:spacing w:line="360" w:lineRule="auto"/>
        <w:jc w:val="both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B2EE8">
        <w:rPr>
          <w:rFonts w:ascii="Liberation Serif" w:eastAsia="Segoe UI" w:hAnsi="Liberation Serif" w:cs="Tahoma"/>
          <w:kern w:val="3"/>
          <w:sz w:val="24"/>
          <w:lang w:bidi="hi-IN"/>
        </w:rPr>
        <w:t>8) sposób dokumentowania i zasady przechowywania ujawnionych lub zgłoszonych incydentów lub zdarzeń zagrażających dobru małoletniego.</w:t>
      </w:r>
    </w:p>
    <w:p w14:paraId="0A4EAA03" w14:textId="77777777" w:rsidR="00A50BBE" w:rsidRPr="00DB2EE8" w:rsidRDefault="00A50BBE" w:rsidP="001E2976">
      <w:pPr>
        <w:widowControl w:val="0"/>
        <w:autoSpaceDN w:val="0"/>
        <w:spacing w:line="360" w:lineRule="auto"/>
        <w:jc w:val="both"/>
        <w:rPr>
          <w:rFonts w:ascii="Liberation Serif" w:eastAsia="Segoe UI" w:hAnsi="Liberation Serif" w:cs="Tahoma"/>
          <w:kern w:val="3"/>
          <w:sz w:val="24"/>
          <w:lang w:bidi="hi-IN"/>
        </w:rPr>
      </w:pPr>
    </w:p>
    <w:p w14:paraId="06DCFA54" w14:textId="77777777" w:rsidR="00A50BBE" w:rsidRPr="00DB2EE8" w:rsidRDefault="00A50BBE" w:rsidP="001E2976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B2EE8">
        <w:rPr>
          <w:rFonts w:ascii="Liberation Serif" w:eastAsia="Segoe UI" w:hAnsi="Liberation Serif" w:cs="Tahoma"/>
          <w:kern w:val="3"/>
          <w:sz w:val="24"/>
          <w:lang w:bidi="hi-IN"/>
        </w:rPr>
        <w:t>§ 2.</w:t>
      </w:r>
    </w:p>
    <w:p w14:paraId="41593BCF" w14:textId="265DC389" w:rsidR="00A50BBE" w:rsidRPr="00DB2EE8" w:rsidRDefault="00A50BBE" w:rsidP="001E2976">
      <w:pPr>
        <w:widowControl w:val="0"/>
        <w:autoSpaceDN w:val="0"/>
        <w:spacing w:line="360" w:lineRule="auto"/>
        <w:jc w:val="both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B2EE8">
        <w:rPr>
          <w:rFonts w:ascii="Liberation Serif" w:eastAsia="Segoe UI" w:hAnsi="Liberation Serif" w:cs="Tahoma"/>
          <w:kern w:val="3"/>
          <w:sz w:val="24"/>
          <w:lang w:bidi="hi-IN"/>
        </w:rPr>
        <w:t xml:space="preserve">Zobowiązuję wszystkich pracowników szkoły do zapoznania się ze Standardami Ochrony </w:t>
      </w:r>
      <w:r w:rsidRPr="00DB2EE8">
        <w:rPr>
          <w:rFonts w:ascii="Liberation Serif" w:eastAsia="Segoe UI" w:hAnsi="Liberation Serif" w:cs="Tahoma"/>
          <w:kern w:val="3"/>
          <w:sz w:val="24"/>
          <w:lang w:bidi="hi-IN"/>
        </w:rPr>
        <w:lastRenderedPageBreak/>
        <w:t xml:space="preserve">Małoletnich oraz wychowawców klas do zapoznania uczniów i ich rodziców z w/w Standardami. </w:t>
      </w:r>
    </w:p>
    <w:p w14:paraId="76232BDE" w14:textId="77777777" w:rsidR="00A50BBE" w:rsidRPr="00DB2EE8" w:rsidRDefault="00A50BBE" w:rsidP="001E2976">
      <w:pPr>
        <w:widowControl w:val="0"/>
        <w:autoSpaceDN w:val="0"/>
        <w:spacing w:line="360" w:lineRule="auto"/>
        <w:jc w:val="both"/>
        <w:rPr>
          <w:rFonts w:ascii="Liberation Serif" w:eastAsia="Segoe UI" w:hAnsi="Liberation Serif" w:cs="Tahoma"/>
          <w:kern w:val="3"/>
          <w:sz w:val="24"/>
          <w:lang w:bidi="hi-IN"/>
        </w:rPr>
      </w:pPr>
    </w:p>
    <w:p w14:paraId="17584E7E" w14:textId="77777777" w:rsidR="00A50BBE" w:rsidRPr="00DB2EE8" w:rsidRDefault="00A50BBE" w:rsidP="001E2976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B2EE8">
        <w:rPr>
          <w:rFonts w:ascii="Liberation Serif" w:eastAsia="Segoe UI" w:hAnsi="Liberation Serif" w:cs="Tahoma"/>
          <w:kern w:val="3"/>
          <w:sz w:val="24"/>
          <w:lang w:bidi="hi-IN"/>
        </w:rPr>
        <w:t>§ 3.</w:t>
      </w:r>
    </w:p>
    <w:p w14:paraId="31C7E688" w14:textId="77777777" w:rsidR="00A50BBE" w:rsidRPr="00DB2EE8" w:rsidRDefault="00A50BBE" w:rsidP="001E2976">
      <w:pPr>
        <w:widowControl w:val="0"/>
        <w:autoSpaceDN w:val="0"/>
        <w:spacing w:line="360" w:lineRule="auto"/>
        <w:jc w:val="both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B2EE8">
        <w:rPr>
          <w:rFonts w:ascii="Liberation Serif" w:eastAsia="Segoe UI" w:hAnsi="Liberation Serif" w:cs="Tahoma"/>
          <w:kern w:val="3"/>
          <w:sz w:val="24"/>
          <w:lang w:bidi="hi-IN"/>
        </w:rPr>
        <w:t xml:space="preserve">Standardy Ochrony Małoletnich stanowią załącznik do niniejszego Zarządzenia i znajdują się w dokumentacji szkolnej. </w:t>
      </w:r>
    </w:p>
    <w:p w14:paraId="5CE3B011" w14:textId="77777777" w:rsidR="00A50BBE" w:rsidRPr="00DB2EE8" w:rsidRDefault="00A50BBE" w:rsidP="001E2976">
      <w:pPr>
        <w:widowControl w:val="0"/>
        <w:autoSpaceDN w:val="0"/>
        <w:spacing w:line="360" w:lineRule="auto"/>
        <w:jc w:val="both"/>
        <w:rPr>
          <w:rFonts w:ascii="Liberation Serif" w:eastAsia="Segoe UI" w:hAnsi="Liberation Serif" w:cs="Tahoma"/>
          <w:kern w:val="3"/>
          <w:sz w:val="24"/>
          <w:lang w:bidi="hi-IN"/>
        </w:rPr>
      </w:pPr>
    </w:p>
    <w:p w14:paraId="25E67304" w14:textId="77777777" w:rsidR="00A50BBE" w:rsidRPr="00DB2EE8" w:rsidRDefault="00A50BBE" w:rsidP="001E2976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B2EE8">
        <w:rPr>
          <w:rFonts w:ascii="Liberation Serif" w:eastAsia="Segoe UI" w:hAnsi="Liberation Serif" w:cs="Tahoma"/>
          <w:kern w:val="3"/>
          <w:sz w:val="24"/>
          <w:lang w:bidi="hi-IN"/>
        </w:rPr>
        <w:t>§ 4.</w:t>
      </w:r>
    </w:p>
    <w:p w14:paraId="14D71714" w14:textId="355FC7A5" w:rsidR="00A50BBE" w:rsidRPr="00DB2EE8" w:rsidRDefault="00A50BBE" w:rsidP="001E2976">
      <w:pPr>
        <w:widowControl w:val="0"/>
        <w:autoSpaceDN w:val="0"/>
        <w:spacing w:line="360" w:lineRule="auto"/>
        <w:jc w:val="both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B2EE8">
        <w:rPr>
          <w:rFonts w:ascii="Liberation Serif" w:eastAsia="Segoe UI" w:hAnsi="Liberation Serif" w:cs="Tahoma"/>
          <w:kern w:val="3"/>
          <w:sz w:val="24"/>
          <w:lang w:bidi="hi-IN"/>
        </w:rPr>
        <w:t>Zarządzenie wchodzi w życie z dniem podpisania.</w:t>
      </w:r>
    </w:p>
    <w:p w14:paraId="2497AB3B" w14:textId="77777777" w:rsidR="00A50BBE" w:rsidRPr="00DB2EE8" w:rsidRDefault="00A50BBE" w:rsidP="001E2976">
      <w:pPr>
        <w:widowControl w:val="0"/>
        <w:autoSpaceDN w:val="0"/>
        <w:spacing w:line="360" w:lineRule="auto"/>
        <w:jc w:val="both"/>
        <w:rPr>
          <w:rFonts w:ascii="Liberation Serif" w:eastAsia="Segoe UI" w:hAnsi="Liberation Serif" w:cs="Tahoma"/>
          <w:kern w:val="3"/>
          <w:sz w:val="24"/>
          <w:lang w:bidi="hi-IN"/>
        </w:rPr>
      </w:pPr>
    </w:p>
    <w:p w14:paraId="367ACF32" w14:textId="16A2B6E0" w:rsidR="00A50BBE" w:rsidRPr="00DB2EE8" w:rsidRDefault="00A50BBE" w:rsidP="001E2976">
      <w:pPr>
        <w:widowControl w:val="0"/>
        <w:autoSpaceDN w:val="0"/>
        <w:spacing w:line="360" w:lineRule="auto"/>
        <w:jc w:val="center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B2EE8">
        <w:rPr>
          <w:rFonts w:ascii="Liberation Serif" w:eastAsia="Segoe UI" w:hAnsi="Liberation Serif" w:cs="Tahoma"/>
          <w:kern w:val="3"/>
          <w:sz w:val="24"/>
          <w:lang w:bidi="hi-IN"/>
        </w:rPr>
        <w:t>§ 5.</w:t>
      </w:r>
    </w:p>
    <w:p w14:paraId="3C738A4F" w14:textId="77777777" w:rsidR="001E2976" w:rsidRPr="00DB2EE8" w:rsidRDefault="00A50BBE" w:rsidP="001E2976">
      <w:pPr>
        <w:spacing w:line="360" w:lineRule="auto"/>
        <w:jc w:val="both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B2EE8">
        <w:rPr>
          <w:rFonts w:ascii="Liberation Serif" w:hAnsi="Liberation Serif" w:cs="Liberation Serif"/>
          <w:sz w:val="24"/>
        </w:rPr>
        <w:t xml:space="preserve">Traci moc zarządzenie Dyrektora </w:t>
      </w:r>
      <w:r w:rsidRPr="00DB2EE8">
        <w:rPr>
          <w:rFonts w:ascii="Liberation Serif" w:eastAsia="Segoe UI" w:hAnsi="Liberation Serif" w:cs="Tahoma"/>
          <w:kern w:val="3"/>
          <w:sz w:val="24"/>
          <w:lang w:bidi="hi-IN"/>
        </w:rPr>
        <w:t xml:space="preserve">Szkoły Podstawowej nr 22 im. Gabriela Narutowicza </w:t>
      </w:r>
    </w:p>
    <w:p w14:paraId="77B90E2F" w14:textId="75B9AA90" w:rsidR="00A50BBE" w:rsidRPr="00DB2EE8" w:rsidRDefault="00A50BBE" w:rsidP="00DB2EE8">
      <w:pPr>
        <w:spacing w:line="360" w:lineRule="auto"/>
        <w:jc w:val="both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B2EE8">
        <w:rPr>
          <w:rFonts w:ascii="Liberation Serif" w:eastAsia="Segoe UI" w:hAnsi="Liberation Serif" w:cs="Tahoma"/>
          <w:kern w:val="3"/>
          <w:sz w:val="24"/>
          <w:lang w:bidi="hi-IN"/>
        </w:rPr>
        <w:t>w Częstochowie</w:t>
      </w:r>
      <w:r w:rsidRPr="00DB2EE8">
        <w:rPr>
          <w:rFonts w:ascii="Liberation Serif" w:hAnsi="Liberation Serif" w:cs="Liberation Serif"/>
          <w:sz w:val="24"/>
        </w:rPr>
        <w:t xml:space="preserve"> nr 7/2024 z dnia 12.09.2024 r.</w:t>
      </w:r>
      <w:r w:rsidRPr="00DB2EE8">
        <w:rPr>
          <w:rFonts w:ascii="Liberation Serif" w:eastAsia="Segoe UI" w:hAnsi="Liberation Serif" w:cs="Tahoma"/>
          <w:kern w:val="3"/>
          <w:sz w:val="24"/>
          <w:lang w:bidi="hi-IN"/>
        </w:rPr>
        <w:t xml:space="preserve"> w sprawie: wprowadzenia Standardów Ochrony Małoletnich w Szkole Podstawowej nr 22 im. Gabriela Narutowicza w Częstochowie.</w:t>
      </w:r>
    </w:p>
    <w:p w14:paraId="6ED13A1D" w14:textId="77777777" w:rsidR="00DB2EE8" w:rsidRPr="00DB2EE8" w:rsidRDefault="00DB2EE8" w:rsidP="00DB2EE8">
      <w:pPr>
        <w:spacing w:line="360" w:lineRule="auto"/>
        <w:jc w:val="both"/>
        <w:rPr>
          <w:rFonts w:ascii="Liberation Serif" w:eastAsia="Segoe UI" w:hAnsi="Liberation Serif" w:cs="Tahoma"/>
          <w:kern w:val="3"/>
          <w:sz w:val="24"/>
          <w:lang w:bidi="hi-IN"/>
        </w:rPr>
      </w:pPr>
    </w:p>
    <w:p w14:paraId="0AF3284B" w14:textId="2508A551" w:rsidR="00A50BBE" w:rsidRPr="00DB2EE8" w:rsidRDefault="00E56B54" w:rsidP="00DB2EE8">
      <w:pPr>
        <w:widowControl w:val="0"/>
        <w:autoSpaceDN w:val="0"/>
        <w:jc w:val="right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B2EE8">
        <w:rPr>
          <w:rFonts w:ascii="Liberation Serif" w:eastAsia="Segoe UI" w:hAnsi="Liberation Serif" w:cs="Tahoma"/>
          <w:kern w:val="3"/>
          <w:sz w:val="24"/>
          <w:lang w:bidi="hi-IN"/>
        </w:rPr>
        <w:t xml:space="preserve">(-) Magdalena </w:t>
      </w:r>
      <w:proofErr w:type="spellStart"/>
      <w:r w:rsidRPr="00DB2EE8">
        <w:rPr>
          <w:rFonts w:ascii="Liberation Serif" w:eastAsia="Segoe UI" w:hAnsi="Liberation Serif" w:cs="Tahoma"/>
          <w:kern w:val="3"/>
          <w:sz w:val="24"/>
          <w:lang w:bidi="hi-IN"/>
        </w:rPr>
        <w:t>Papalska</w:t>
      </w:r>
      <w:proofErr w:type="spellEnd"/>
    </w:p>
    <w:p w14:paraId="0813AB81" w14:textId="77777777" w:rsidR="00A50BBE" w:rsidRPr="00DB2EE8" w:rsidRDefault="00A50BBE" w:rsidP="00DB2EE8">
      <w:pPr>
        <w:widowControl w:val="0"/>
        <w:autoSpaceDN w:val="0"/>
        <w:jc w:val="right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B2EE8">
        <w:rPr>
          <w:rFonts w:ascii="Liberation Serif" w:eastAsia="Segoe UI" w:hAnsi="Liberation Serif" w:cs="Tahoma"/>
          <w:kern w:val="3"/>
          <w:sz w:val="24"/>
          <w:lang w:bidi="hi-IN"/>
        </w:rPr>
        <w:t>Dyrektor Szkoły Podstawowej nr 22</w:t>
      </w:r>
    </w:p>
    <w:p w14:paraId="75A72A68" w14:textId="77777777" w:rsidR="00A50BBE" w:rsidRPr="00DB2EE8" w:rsidRDefault="00A50BBE" w:rsidP="00DB2EE8">
      <w:pPr>
        <w:widowControl w:val="0"/>
        <w:autoSpaceDN w:val="0"/>
        <w:jc w:val="right"/>
        <w:rPr>
          <w:rFonts w:ascii="Liberation Serif" w:eastAsia="Segoe UI" w:hAnsi="Liberation Serif" w:cs="Tahoma"/>
          <w:kern w:val="3"/>
          <w:sz w:val="24"/>
          <w:lang w:bidi="hi-IN"/>
        </w:rPr>
      </w:pPr>
      <w:r w:rsidRPr="00DB2EE8">
        <w:rPr>
          <w:rFonts w:ascii="Liberation Serif" w:eastAsia="Segoe UI" w:hAnsi="Liberation Serif" w:cs="Tahoma"/>
          <w:kern w:val="3"/>
          <w:sz w:val="24"/>
          <w:lang w:bidi="hi-IN"/>
        </w:rPr>
        <w:t>im. Gabriela Narutowicza w Częstochowie</w:t>
      </w:r>
    </w:p>
    <w:p w14:paraId="2912E0FA" w14:textId="77777777" w:rsidR="00A50BBE" w:rsidRPr="00DB2EE8" w:rsidRDefault="00A50BBE" w:rsidP="00DB2EE8">
      <w:pPr>
        <w:widowControl w:val="0"/>
        <w:autoSpaceDN w:val="0"/>
        <w:rPr>
          <w:rFonts w:ascii="Liberation Serif" w:eastAsia="Segoe UI" w:hAnsi="Liberation Serif" w:cs="Tahoma"/>
          <w:kern w:val="3"/>
          <w:sz w:val="24"/>
          <w:lang w:bidi="hi-IN"/>
        </w:rPr>
      </w:pPr>
    </w:p>
    <w:p w14:paraId="544DA0C6" w14:textId="77777777" w:rsidR="00A50BBE" w:rsidRPr="00DB2EE8" w:rsidRDefault="00A50BBE" w:rsidP="00A50BBE">
      <w:pPr>
        <w:widowControl w:val="0"/>
        <w:autoSpaceDN w:val="0"/>
        <w:spacing w:line="360" w:lineRule="auto"/>
        <w:rPr>
          <w:rFonts w:ascii="Liberation Serif" w:eastAsia="Segoe UI" w:hAnsi="Liberation Serif" w:cs="Tahoma"/>
          <w:b/>
          <w:bCs/>
          <w:kern w:val="3"/>
          <w:sz w:val="24"/>
          <w:lang w:bidi="hi-IN"/>
        </w:rPr>
      </w:pPr>
      <w:r w:rsidRPr="00DB2EE8">
        <w:rPr>
          <w:rFonts w:ascii="Liberation Serif" w:eastAsia="Segoe UI" w:hAnsi="Liberation Serif" w:cs="Tahoma"/>
          <w:kern w:val="3"/>
          <w:sz w:val="24"/>
          <w:lang w:bidi="hi-IN"/>
        </w:rPr>
        <w:t>Do wiadomości: Rada Pedagogiczna i pracownicy szkoły</w:t>
      </w:r>
    </w:p>
    <w:p w14:paraId="411DB07C" w14:textId="77777777" w:rsidR="00A50BBE" w:rsidRPr="00A50BBE" w:rsidRDefault="00A50BBE" w:rsidP="00A50BBE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szCs w:val="22"/>
          <w:lang w:eastAsia="en-US"/>
        </w:rPr>
      </w:pPr>
    </w:p>
    <w:bookmarkEnd w:id="3"/>
    <w:p w14:paraId="79058EFD" w14:textId="77777777" w:rsidR="00A50BBE" w:rsidRPr="007F58BC" w:rsidRDefault="00A50BBE" w:rsidP="00A50BBE">
      <w:pPr>
        <w:widowControl w:val="0"/>
        <w:autoSpaceDN w:val="0"/>
        <w:spacing w:line="360" w:lineRule="auto"/>
        <w:jc w:val="right"/>
        <w:rPr>
          <w:rFonts w:ascii="Liberation Serif" w:eastAsia="Segoe UI" w:hAnsi="Liberation Serif" w:cs="Tahoma"/>
          <w:kern w:val="3"/>
          <w:sz w:val="24"/>
          <w:lang w:bidi="hi-IN"/>
        </w:rPr>
      </w:pPr>
    </w:p>
    <w:p w14:paraId="654B6C8E" w14:textId="77777777" w:rsidR="00A50BBE" w:rsidRPr="007F58BC" w:rsidRDefault="00A50BBE" w:rsidP="00A50BBE">
      <w:pPr>
        <w:widowControl w:val="0"/>
        <w:autoSpaceDN w:val="0"/>
        <w:spacing w:line="360" w:lineRule="auto"/>
        <w:rPr>
          <w:rFonts w:ascii="Liberation Serif" w:eastAsia="Segoe UI" w:hAnsi="Liberation Serif" w:cs="Tahoma"/>
          <w:kern w:val="3"/>
          <w:sz w:val="24"/>
          <w:lang w:bidi="hi-IN"/>
        </w:rPr>
      </w:pPr>
    </w:p>
    <w:p w14:paraId="000FA475" w14:textId="77777777" w:rsidR="00976636" w:rsidRDefault="00976636"/>
    <w:sectPr w:rsidR="0097663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1E9DF" w14:textId="77777777" w:rsidR="00C7403F" w:rsidRDefault="00C7403F" w:rsidP="001E2976">
      <w:r>
        <w:separator/>
      </w:r>
    </w:p>
  </w:endnote>
  <w:endnote w:type="continuationSeparator" w:id="0">
    <w:p w14:paraId="08B4A781" w14:textId="77777777" w:rsidR="00C7403F" w:rsidRDefault="00C7403F" w:rsidP="001E2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3797066"/>
      <w:docPartObj>
        <w:docPartGallery w:val="Page Numbers (Bottom of Page)"/>
        <w:docPartUnique/>
      </w:docPartObj>
    </w:sdtPr>
    <w:sdtEndPr/>
    <w:sdtContent>
      <w:p w14:paraId="7ADF83CE" w14:textId="3769EE16" w:rsidR="001E2976" w:rsidRDefault="001E297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953D51" w14:textId="77777777" w:rsidR="001E2976" w:rsidRDefault="001E29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01EF9C" w14:textId="77777777" w:rsidR="00C7403F" w:rsidRDefault="00C7403F" w:rsidP="001E2976">
      <w:r>
        <w:separator/>
      </w:r>
    </w:p>
  </w:footnote>
  <w:footnote w:type="continuationSeparator" w:id="0">
    <w:p w14:paraId="0A8EE1B8" w14:textId="77777777" w:rsidR="00C7403F" w:rsidRDefault="00C7403F" w:rsidP="001E29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4FD"/>
    <w:rsid w:val="001B537F"/>
    <w:rsid w:val="001E2976"/>
    <w:rsid w:val="002364FD"/>
    <w:rsid w:val="002A4CCE"/>
    <w:rsid w:val="00362AB5"/>
    <w:rsid w:val="003E2F28"/>
    <w:rsid w:val="00976636"/>
    <w:rsid w:val="00A50BBE"/>
    <w:rsid w:val="00C7403F"/>
    <w:rsid w:val="00DB2EE8"/>
    <w:rsid w:val="00E56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C1206"/>
  <w15:chartTrackingRefBased/>
  <w15:docId w15:val="{BACA193A-859C-4155-848E-3C7EC3B1D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0BBE"/>
    <w:pPr>
      <w:suppressAutoHyphens/>
      <w:spacing w:after="0" w:line="240" w:lineRule="auto"/>
    </w:pPr>
    <w:rPr>
      <w:rFonts w:ascii="Verdana" w:eastAsia="Times New Roman" w:hAnsi="Verdana" w:cs="Verdana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50BB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1E29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2976"/>
    <w:rPr>
      <w:rFonts w:ascii="Verdana" w:eastAsia="Times New Roman" w:hAnsi="Verdana" w:cs="Verdana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E29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2976"/>
    <w:rPr>
      <w:rFonts w:ascii="Verdana" w:eastAsia="Times New Roman" w:hAnsi="Verdana" w:cs="Verdana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383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10</cp:revision>
  <cp:lastPrinted>2025-02-19T10:50:00Z</cp:lastPrinted>
  <dcterms:created xsi:type="dcterms:W3CDTF">2024-12-05T16:51:00Z</dcterms:created>
  <dcterms:modified xsi:type="dcterms:W3CDTF">2025-02-19T12:33:00Z</dcterms:modified>
</cp:coreProperties>
</file>