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A40" w:rsidRPr="00797A40" w:rsidRDefault="00797A40" w:rsidP="00797A4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97A40">
        <w:rPr>
          <w:rFonts w:ascii="Times New Roman" w:hAnsi="Times New Roman" w:cs="Times New Roman"/>
          <w:b/>
          <w:bCs/>
          <w:sz w:val="28"/>
          <w:szCs w:val="28"/>
        </w:rPr>
        <w:t xml:space="preserve">Zarządzenie nr  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797A40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7A40">
        <w:rPr>
          <w:rFonts w:ascii="Times New Roman" w:hAnsi="Times New Roman" w:cs="Times New Roman"/>
          <w:bCs/>
          <w:sz w:val="28"/>
          <w:szCs w:val="28"/>
        </w:rPr>
        <w:t>Dyrektora Miejskiego Przedszkola nr 30 w Częstochowie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7A40">
        <w:rPr>
          <w:rFonts w:ascii="Times New Roman" w:hAnsi="Times New Roman" w:cs="Times New Roman"/>
          <w:bCs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="0042442E">
        <w:rPr>
          <w:rFonts w:ascii="Times New Roman" w:hAnsi="Times New Roman" w:cs="Times New Roman"/>
          <w:bCs/>
          <w:sz w:val="28"/>
          <w:szCs w:val="28"/>
        </w:rPr>
        <w:t>6</w:t>
      </w:r>
      <w:r w:rsidRPr="00797A40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2</w:t>
      </w:r>
      <w:r w:rsidRPr="00797A40">
        <w:rPr>
          <w:rFonts w:ascii="Times New Roman" w:hAnsi="Times New Roman" w:cs="Times New Roman"/>
          <w:bCs/>
          <w:sz w:val="28"/>
          <w:szCs w:val="28"/>
        </w:rPr>
        <w:t>.202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797A40">
        <w:rPr>
          <w:rFonts w:ascii="Times New Roman" w:hAnsi="Times New Roman" w:cs="Times New Roman"/>
          <w:bCs/>
          <w:sz w:val="28"/>
          <w:szCs w:val="28"/>
        </w:rPr>
        <w:t xml:space="preserve"> r.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sz w:val="28"/>
          <w:szCs w:val="28"/>
        </w:rPr>
      </w:pPr>
      <w:r w:rsidRPr="00797A40">
        <w:rPr>
          <w:rFonts w:ascii="Times New Roman" w:hAnsi="Times New Roman" w:cs="Times New Roman"/>
          <w:sz w:val="28"/>
          <w:szCs w:val="28"/>
        </w:rPr>
        <w:t>w sprawie: zwiększenia kwoty związanej z zakupem środków trwałych.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sz w:val="28"/>
          <w:szCs w:val="28"/>
        </w:rPr>
      </w:pPr>
      <w:r w:rsidRPr="00797A40">
        <w:rPr>
          <w:rFonts w:ascii="Times New Roman" w:hAnsi="Times New Roman" w:cs="Times New Roman"/>
          <w:sz w:val="28"/>
          <w:szCs w:val="28"/>
        </w:rPr>
        <w:t>Na podstawie: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sz w:val="28"/>
          <w:szCs w:val="28"/>
        </w:rPr>
      </w:pPr>
      <w:r w:rsidRPr="00797A40">
        <w:rPr>
          <w:rFonts w:ascii="Times New Roman" w:hAnsi="Times New Roman" w:cs="Times New Roman"/>
          <w:sz w:val="28"/>
          <w:szCs w:val="28"/>
        </w:rPr>
        <w:t xml:space="preserve">- Ustawa o rachunkowości z dnia 29 września  1994 r. z </w:t>
      </w:r>
      <w:proofErr w:type="spellStart"/>
      <w:r w:rsidRPr="00797A40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797A40">
        <w:rPr>
          <w:rFonts w:ascii="Times New Roman" w:hAnsi="Times New Roman" w:cs="Times New Roman"/>
          <w:sz w:val="28"/>
          <w:szCs w:val="28"/>
        </w:rPr>
        <w:t xml:space="preserve">. zm. ( tj. </w:t>
      </w:r>
      <w:proofErr w:type="spellStart"/>
      <w:r w:rsidRPr="00797A40">
        <w:rPr>
          <w:rFonts w:ascii="Times New Roman" w:hAnsi="Times New Roman" w:cs="Times New Roman"/>
          <w:sz w:val="28"/>
          <w:szCs w:val="28"/>
        </w:rPr>
        <w:t>Dz.U</w:t>
      </w:r>
      <w:proofErr w:type="spellEnd"/>
      <w:r w:rsidRPr="00797A40">
        <w:rPr>
          <w:rFonts w:ascii="Times New Roman" w:hAnsi="Times New Roman" w:cs="Times New Roman"/>
          <w:sz w:val="28"/>
          <w:szCs w:val="28"/>
        </w:rPr>
        <w:t>. z 2021 r. poz. 217 )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7A40">
        <w:rPr>
          <w:rFonts w:ascii="Times New Roman" w:hAnsi="Times New Roman" w:cs="Times New Roman"/>
          <w:bCs/>
          <w:sz w:val="28"/>
          <w:szCs w:val="28"/>
        </w:rPr>
        <w:t>§1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7A40">
        <w:rPr>
          <w:rFonts w:ascii="Times New Roman" w:hAnsi="Times New Roman" w:cs="Times New Roman"/>
          <w:bCs/>
          <w:sz w:val="28"/>
          <w:szCs w:val="28"/>
        </w:rPr>
        <w:t>Dyrektor Miejskiego Przedszkola Nr 30  w Częstochowie zarządza zwiększenie kwoty do 1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797A40">
        <w:rPr>
          <w:rFonts w:ascii="Times New Roman" w:hAnsi="Times New Roman" w:cs="Times New Roman"/>
          <w:bCs/>
          <w:sz w:val="28"/>
          <w:szCs w:val="28"/>
        </w:rPr>
        <w:t xml:space="preserve">00 złotych( tysiąc </w:t>
      </w:r>
      <w:r>
        <w:rPr>
          <w:rFonts w:ascii="Times New Roman" w:hAnsi="Times New Roman" w:cs="Times New Roman"/>
          <w:bCs/>
          <w:sz w:val="28"/>
          <w:szCs w:val="28"/>
        </w:rPr>
        <w:t xml:space="preserve">pięćset </w:t>
      </w:r>
      <w:r w:rsidRPr="00797A40">
        <w:rPr>
          <w:rFonts w:ascii="Times New Roman" w:hAnsi="Times New Roman" w:cs="Times New Roman"/>
          <w:bCs/>
          <w:sz w:val="28"/>
          <w:szCs w:val="28"/>
        </w:rPr>
        <w:t>złotych) związanej z zakupem środków trwałych. Wpis w ewidencję ilościową uzależniony jest zarówno od wartości oraz od okresu używalności.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7A40">
        <w:rPr>
          <w:rFonts w:ascii="Times New Roman" w:hAnsi="Times New Roman" w:cs="Times New Roman"/>
          <w:bCs/>
          <w:sz w:val="28"/>
          <w:szCs w:val="28"/>
        </w:rPr>
        <w:t>§2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97A40">
        <w:rPr>
          <w:rFonts w:ascii="Times New Roman" w:hAnsi="Times New Roman" w:cs="Times New Roman"/>
          <w:bCs/>
          <w:sz w:val="28"/>
          <w:szCs w:val="28"/>
        </w:rPr>
        <w:t xml:space="preserve">Zarządzenie obowiązuje od </w:t>
      </w:r>
      <w:r w:rsidR="0042442E">
        <w:rPr>
          <w:rFonts w:ascii="Times New Roman" w:hAnsi="Times New Roman" w:cs="Times New Roman"/>
          <w:bCs/>
          <w:sz w:val="28"/>
          <w:szCs w:val="28"/>
        </w:rPr>
        <w:t>01</w:t>
      </w:r>
      <w:r w:rsidRPr="00797A4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F12D65">
        <w:rPr>
          <w:rFonts w:ascii="Times New Roman" w:hAnsi="Times New Roman" w:cs="Times New Roman"/>
          <w:bCs/>
          <w:sz w:val="28"/>
          <w:szCs w:val="28"/>
        </w:rPr>
        <w:t>stycznia</w:t>
      </w:r>
      <w:r w:rsidRPr="00797A40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797A40">
        <w:rPr>
          <w:rFonts w:ascii="Times New Roman" w:hAnsi="Times New Roman" w:cs="Times New Roman"/>
          <w:bCs/>
          <w:sz w:val="28"/>
          <w:szCs w:val="28"/>
        </w:rPr>
        <w:t>r.</w:t>
      </w:r>
    </w:p>
    <w:p w:rsidR="00797A40" w:rsidRPr="00797A40" w:rsidRDefault="00797A40" w:rsidP="00797A40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23F67" w:rsidRDefault="00623F67" w:rsidP="005D6D1A">
      <w:pPr>
        <w:rPr>
          <w:rFonts w:ascii="Times New Roman" w:hAnsi="Times New Roman" w:cs="Times New Roman"/>
          <w:sz w:val="28"/>
          <w:szCs w:val="28"/>
        </w:rPr>
      </w:pPr>
    </w:p>
    <w:p w:rsidR="005D6D1A" w:rsidRDefault="005D6D1A" w:rsidP="005D6D1A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5D6D1A" w:rsidRDefault="005D6D1A" w:rsidP="005D6D1A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Dyrektor</w:t>
      </w:r>
    </w:p>
    <w:p w:rsidR="005D6D1A" w:rsidRDefault="005D6D1A" w:rsidP="005D6D1A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5D6D1A" w:rsidRDefault="005D6D1A" w:rsidP="005D6D1A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5D6D1A" w:rsidRDefault="005D6D1A" w:rsidP="005D6D1A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5D6D1A" w:rsidRPr="00797A40" w:rsidRDefault="005D6D1A" w:rsidP="005D6D1A">
      <w:pPr>
        <w:rPr>
          <w:rFonts w:ascii="Times New Roman" w:hAnsi="Times New Roman" w:cs="Times New Roman"/>
          <w:sz w:val="28"/>
          <w:szCs w:val="28"/>
        </w:rPr>
      </w:pPr>
    </w:p>
    <w:sectPr w:rsidR="005D6D1A" w:rsidRPr="00797A40" w:rsidSect="00BE4F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23F67"/>
    <w:rsid w:val="0042442E"/>
    <w:rsid w:val="005D6D1A"/>
    <w:rsid w:val="00623F67"/>
    <w:rsid w:val="00797A40"/>
    <w:rsid w:val="0080750A"/>
    <w:rsid w:val="00BE4FCE"/>
    <w:rsid w:val="00C9251F"/>
    <w:rsid w:val="00D34EE3"/>
    <w:rsid w:val="00F12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4F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6D1A"/>
    <w:pPr>
      <w:spacing w:line="254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157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5</cp:revision>
  <dcterms:created xsi:type="dcterms:W3CDTF">2025-02-13T11:11:00Z</dcterms:created>
  <dcterms:modified xsi:type="dcterms:W3CDTF">2025-03-14T08:54:00Z</dcterms:modified>
</cp:coreProperties>
</file>