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A76" w:rsidRPr="00E028B4" w:rsidRDefault="00ED438A" w:rsidP="00E028B4">
      <w:pPr>
        <w:pStyle w:val="Nagwek2"/>
        <w:jc w:val="center"/>
        <w:rPr>
          <w:rFonts w:eastAsia="Times New Roman"/>
          <w:b/>
          <w:color w:val="auto"/>
          <w:lang w:eastAsia="ar-SA"/>
        </w:rPr>
      </w:pPr>
      <w:r w:rsidRPr="00E028B4">
        <w:rPr>
          <w:rFonts w:eastAsia="Times New Roman"/>
          <w:b/>
          <w:color w:val="auto"/>
          <w:lang w:eastAsia="ar-SA"/>
        </w:rPr>
        <w:t>ZARZĄDZENIE NR 3</w:t>
      </w:r>
      <w:r w:rsidR="00B56A76" w:rsidRPr="00E028B4">
        <w:rPr>
          <w:rFonts w:eastAsia="Times New Roman"/>
          <w:b/>
          <w:color w:val="auto"/>
          <w:lang w:eastAsia="ar-SA"/>
        </w:rPr>
        <w:t>/2020</w:t>
      </w:r>
    </w:p>
    <w:p w:rsidR="00B56A76" w:rsidRPr="00E028B4" w:rsidRDefault="00B56A76" w:rsidP="00E028B4">
      <w:pPr>
        <w:pStyle w:val="Nagwek2"/>
        <w:jc w:val="center"/>
        <w:rPr>
          <w:rFonts w:eastAsia="Times New Roman"/>
          <w:b/>
          <w:color w:val="auto"/>
          <w:lang w:eastAsia="ar-SA"/>
        </w:rPr>
      </w:pPr>
      <w:r w:rsidRPr="00E028B4">
        <w:rPr>
          <w:rFonts w:eastAsia="Times New Roman"/>
          <w:b/>
          <w:color w:val="auto"/>
          <w:lang w:eastAsia="ar-SA"/>
        </w:rPr>
        <w:t>Dyrektora Bursy Miejskiej</w:t>
      </w:r>
    </w:p>
    <w:p w:rsidR="00B56A76" w:rsidRPr="00E028B4" w:rsidRDefault="00B56A76" w:rsidP="00E028B4">
      <w:pPr>
        <w:pStyle w:val="Nagwek2"/>
        <w:jc w:val="center"/>
        <w:rPr>
          <w:rFonts w:eastAsia="Times New Roman"/>
          <w:b/>
          <w:color w:val="auto"/>
          <w:lang w:eastAsia="ar-SA"/>
        </w:rPr>
      </w:pPr>
      <w:r w:rsidRPr="00E028B4">
        <w:rPr>
          <w:rFonts w:eastAsia="Times New Roman"/>
          <w:b/>
          <w:color w:val="auto"/>
          <w:lang w:eastAsia="ar-SA"/>
        </w:rPr>
        <w:t>z dnia 27 marca 2020r.</w:t>
      </w: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</w:p>
    <w:p w:rsid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>w sprawie wp</w:t>
      </w:r>
      <w:r>
        <w:rPr>
          <w:rFonts w:ascii="Arial" w:eastAsia="Times New Roman" w:hAnsi="Arial" w:cs="Arial"/>
          <w:lang w:eastAsia="ar-SA"/>
        </w:rPr>
        <w:t xml:space="preserve">rowadzenia Regulaminu wynagradzania pracowników samorządowych zatrudnionych </w:t>
      </w:r>
      <w:r w:rsidRPr="00B56A76">
        <w:rPr>
          <w:rFonts w:ascii="Arial" w:eastAsia="Times New Roman" w:hAnsi="Arial" w:cs="Arial"/>
          <w:lang w:eastAsia="ar-SA"/>
        </w:rPr>
        <w:t>w Bursie Miejskiej w Częstochowie</w:t>
      </w:r>
    </w:p>
    <w:p w:rsid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Na podstawie Ustawy z dnia 26 czerwca 1974r. Kodeks Pracy (Dz.U. z 2019 poz. 1040), Ustawy z 21 listopada 200</w:t>
      </w:r>
      <w:bookmarkStart w:id="0" w:name="_GoBack"/>
      <w:bookmarkEnd w:id="0"/>
      <w:r>
        <w:rPr>
          <w:rFonts w:ascii="Arial" w:eastAsia="Times New Roman" w:hAnsi="Arial" w:cs="Arial"/>
          <w:lang w:eastAsia="ar-SA"/>
        </w:rPr>
        <w:t>8r. o pracownikach samorządowych (Dz.U. z 2019r. poz. 1282), Rozporządzenia Rady Ministrów z dnia 15 maja 2018r. w sprawie wynagradzania pracowników samorządowych (Dz.U. z 2018r. poz. 936), Ustawy z dnia 12 grudnia 1997r. o dodatkowym wynagrodzeniu rocznym dla pracowników jednostek sfery budżetowej (Dz.U. z 2018r. poz. 1872), Ustawy z dnia 23 maja 1991r. o związkach zawodowych (Dz.U. z 2019r. poz. 263)</w:t>
      </w:r>
    </w:p>
    <w:p w:rsid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zarządzam, co następuje:</w:t>
      </w:r>
    </w:p>
    <w:p w:rsidR="00B56A76" w:rsidRDefault="00B56A76" w:rsidP="00FC71B9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ar-SA"/>
        </w:rPr>
      </w:pP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 xml:space="preserve">§ 1 </w:t>
      </w: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</w:p>
    <w:p w:rsidR="00B56A76" w:rsidRP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>Wprowadza</w:t>
      </w:r>
      <w:r w:rsidR="00AA6F07">
        <w:rPr>
          <w:rFonts w:ascii="Arial" w:eastAsia="Times New Roman" w:hAnsi="Arial" w:cs="Arial"/>
          <w:lang w:eastAsia="ar-SA"/>
        </w:rPr>
        <w:t xml:space="preserve">m </w:t>
      </w:r>
      <w:r w:rsidRPr="00B56A76">
        <w:rPr>
          <w:rFonts w:ascii="Arial" w:eastAsia="Times New Roman" w:hAnsi="Arial" w:cs="Arial"/>
          <w:lang w:eastAsia="ar-SA"/>
        </w:rPr>
        <w:t xml:space="preserve"> Regulam</w:t>
      </w:r>
      <w:r w:rsidR="00AA6F07">
        <w:rPr>
          <w:rFonts w:ascii="Arial" w:eastAsia="Times New Roman" w:hAnsi="Arial" w:cs="Arial"/>
          <w:lang w:eastAsia="ar-SA"/>
        </w:rPr>
        <w:t>in wynagradzania pracowników samorządowych zatrudnionych</w:t>
      </w:r>
      <w:r w:rsidR="00957AC2">
        <w:rPr>
          <w:rFonts w:ascii="Arial" w:eastAsia="Times New Roman" w:hAnsi="Arial" w:cs="Arial"/>
          <w:lang w:eastAsia="ar-SA"/>
        </w:rPr>
        <w:t xml:space="preserve"> </w:t>
      </w:r>
      <w:r w:rsidRPr="00B56A76">
        <w:rPr>
          <w:rFonts w:ascii="Arial" w:eastAsia="Times New Roman" w:hAnsi="Arial" w:cs="Arial"/>
          <w:lang w:eastAsia="ar-SA"/>
        </w:rPr>
        <w:t>w Bursie Miejskiej w Częstochowie stano</w:t>
      </w:r>
      <w:r w:rsidR="00C15C58">
        <w:rPr>
          <w:rFonts w:ascii="Arial" w:eastAsia="Times New Roman" w:hAnsi="Arial" w:cs="Arial"/>
          <w:lang w:eastAsia="ar-SA"/>
        </w:rPr>
        <w:t>wiący załącznik do niniejszego Z</w:t>
      </w:r>
      <w:r w:rsidRPr="00B56A76">
        <w:rPr>
          <w:rFonts w:ascii="Arial" w:eastAsia="Times New Roman" w:hAnsi="Arial" w:cs="Arial"/>
          <w:lang w:eastAsia="ar-SA"/>
        </w:rPr>
        <w:t>arządzenia.</w:t>
      </w: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</w:p>
    <w:p w:rsid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>§ 2</w:t>
      </w:r>
    </w:p>
    <w:p w:rsidR="00957AC2" w:rsidRPr="00B56A76" w:rsidRDefault="00957AC2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</w:p>
    <w:p w:rsidR="00B56A76" w:rsidRP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>Regulamin został uzgodniony z zakładowymi organizacjami związkowymi działającymi w Bursie Miejskiej.</w:t>
      </w: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 xml:space="preserve">§ 3. </w:t>
      </w: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</w:p>
    <w:p w:rsidR="00B56A76" w:rsidRPr="00B56A76" w:rsidRDefault="00C15C58" w:rsidP="00FC71B9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Traci moc Z</w:t>
      </w:r>
      <w:r w:rsidR="00AA6F07">
        <w:rPr>
          <w:rFonts w:ascii="Arial" w:eastAsia="Times New Roman" w:hAnsi="Arial" w:cs="Arial"/>
          <w:lang w:eastAsia="ar-SA"/>
        </w:rPr>
        <w:t>arządzenie nr 9/2017</w:t>
      </w:r>
      <w:r w:rsidR="00B56A76" w:rsidRPr="00B56A76">
        <w:rPr>
          <w:rFonts w:ascii="Arial" w:eastAsia="Times New Roman" w:hAnsi="Arial" w:cs="Arial"/>
          <w:lang w:eastAsia="ar-SA"/>
        </w:rPr>
        <w:t xml:space="preserve"> Dyr</w:t>
      </w:r>
      <w:r w:rsidR="00AA6F07">
        <w:rPr>
          <w:rFonts w:ascii="Arial" w:eastAsia="Times New Roman" w:hAnsi="Arial" w:cs="Arial"/>
          <w:lang w:eastAsia="ar-SA"/>
        </w:rPr>
        <w:t>ektora Bursy Miejskiej z dnia 24 kwietnia 2017</w:t>
      </w:r>
      <w:r w:rsidR="00B56A76" w:rsidRPr="00B56A76">
        <w:rPr>
          <w:rFonts w:ascii="Arial" w:eastAsia="Times New Roman" w:hAnsi="Arial" w:cs="Arial"/>
          <w:lang w:eastAsia="ar-SA"/>
        </w:rPr>
        <w:t xml:space="preserve">r. w sprawie </w:t>
      </w:r>
      <w:r w:rsidR="00AA6F07">
        <w:rPr>
          <w:rFonts w:ascii="Arial" w:eastAsia="Times New Roman" w:hAnsi="Arial" w:cs="Arial"/>
          <w:lang w:eastAsia="ar-SA"/>
        </w:rPr>
        <w:t xml:space="preserve">zmiany Zarządzenia </w:t>
      </w:r>
      <w:r>
        <w:rPr>
          <w:rFonts w:ascii="Arial" w:eastAsia="Times New Roman" w:hAnsi="Arial" w:cs="Arial"/>
          <w:lang w:eastAsia="ar-SA"/>
        </w:rPr>
        <w:t xml:space="preserve">nr 4/2012 z dnia 17 września 2012r. w sprawie </w:t>
      </w:r>
      <w:r w:rsidR="00B56A76" w:rsidRPr="00B56A76">
        <w:rPr>
          <w:rFonts w:ascii="Arial" w:eastAsia="Times New Roman" w:hAnsi="Arial" w:cs="Arial"/>
          <w:lang w:eastAsia="ar-SA"/>
        </w:rPr>
        <w:t xml:space="preserve">wprowadzenia Regulaminu </w:t>
      </w:r>
      <w:r w:rsidR="00AA6F07">
        <w:rPr>
          <w:rFonts w:ascii="Arial" w:eastAsia="Times New Roman" w:hAnsi="Arial" w:cs="Arial"/>
          <w:lang w:eastAsia="ar-SA"/>
        </w:rPr>
        <w:t>wynagradzania pracowników niebędących nauczycielami zatrudnionych</w:t>
      </w:r>
      <w:r w:rsidR="00B56A76" w:rsidRPr="00B56A76">
        <w:rPr>
          <w:rFonts w:ascii="Arial" w:eastAsia="Times New Roman" w:hAnsi="Arial" w:cs="Arial"/>
          <w:lang w:eastAsia="ar-SA"/>
        </w:rPr>
        <w:t xml:space="preserve"> w Bursie Miejskiej w Częstochowie</w:t>
      </w:r>
      <w:r>
        <w:rPr>
          <w:rFonts w:ascii="Arial" w:eastAsia="Times New Roman" w:hAnsi="Arial" w:cs="Arial"/>
          <w:lang w:eastAsia="ar-SA"/>
        </w:rPr>
        <w:t>.</w:t>
      </w:r>
    </w:p>
    <w:p w:rsidR="00B56A76" w:rsidRPr="00B56A76" w:rsidRDefault="00B56A76" w:rsidP="00FC71B9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>§ 4.</w:t>
      </w:r>
    </w:p>
    <w:p w:rsidR="00B56A76" w:rsidRPr="00B56A76" w:rsidRDefault="00B56A76" w:rsidP="00FC71B9">
      <w:pPr>
        <w:suppressAutoHyphens/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ar-SA"/>
        </w:rPr>
      </w:pPr>
    </w:p>
    <w:p w:rsidR="00B56A76" w:rsidRDefault="00B56A76" w:rsidP="00FC71B9">
      <w:pPr>
        <w:suppressAutoHyphens/>
        <w:spacing w:after="0" w:line="276" w:lineRule="auto"/>
        <w:rPr>
          <w:rFonts w:ascii="Arial" w:eastAsia="Times New Roman" w:hAnsi="Arial" w:cs="Arial"/>
          <w:b/>
          <w:lang w:eastAsia="ar-SA"/>
        </w:rPr>
      </w:pPr>
      <w:r w:rsidRPr="00B56A76">
        <w:rPr>
          <w:rFonts w:ascii="Arial" w:eastAsia="Times New Roman" w:hAnsi="Arial" w:cs="Arial"/>
          <w:lang w:eastAsia="ar-SA"/>
        </w:rPr>
        <w:t>Zarządzenie wchodzi</w:t>
      </w:r>
      <w:r w:rsidR="00C15C58">
        <w:rPr>
          <w:rFonts w:ascii="Arial" w:eastAsia="Times New Roman" w:hAnsi="Arial" w:cs="Arial"/>
          <w:lang w:eastAsia="ar-SA"/>
        </w:rPr>
        <w:t xml:space="preserve"> w życie 1 kwietnia </w:t>
      </w:r>
      <w:r w:rsidR="00AA6F07">
        <w:rPr>
          <w:rFonts w:ascii="Arial" w:eastAsia="Times New Roman" w:hAnsi="Arial" w:cs="Arial"/>
          <w:lang w:eastAsia="ar-SA"/>
        </w:rPr>
        <w:t>2020r.</w:t>
      </w:r>
      <w:r w:rsidR="00957AC2" w:rsidRPr="00B56A76">
        <w:rPr>
          <w:rFonts w:ascii="Arial" w:eastAsia="Times New Roman" w:hAnsi="Arial" w:cs="Arial"/>
          <w:b/>
          <w:lang w:eastAsia="ar-SA"/>
        </w:rPr>
        <w:t xml:space="preserve"> </w:t>
      </w:r>
    </w:p>
    <w:p w:rsidR="00957AC2" w:rsidRPr="00B56A76" w:rsidRDefault="00957AC2" w:rsidP="00FC71B9">
      <w:pPr>
        <w:suppressAutoHyphens/>
        <w:spacing w:after="0" w:line="276" w:lineRule="auto"/>
        <w:rPr>
          <w:rFonts w:ascii="Arial" w:eastAsia="Times New Roman" w:hAnsi="Arial" w:cs="Arial"/>
          <w:b/>
          <w:lang w:eastAsia="ar-SA"/>
        </w:rPr>
      </w:pPr>
    </w:p>
    <w:p w:rsidR="00B56A76" w:rsidRDefault="00C15C58" w:rsidP="00FC71B9">
      <w:pPr>
        <w:suppressAutoHyphens/>
        <w:spacing w:after="0" w:line="276" w:lineRule="auto"/>
        <w:jc w:val="right"/>
      </w:pPr>
      <w:r>
        <w:rPr>
          <w:rFonts w:ascii="Arial" w:eastAsia="Times New Roman" w:hAnsi="Arial" w:cs="Arial"/>
          <w:b/>
          <w:lang w:eastAsia="ar-SA"/>
        </w:rPr>
        <w:t>z up. Wicedyrektor Bursy Miejskiej</w:t>
      </w:r>
      <w:r w:rsidR="00957AC2">
        <w:rPr>
          <w:rFonts w:ascii="Arial" w:eastAsia="Times New Roman" w:hAnsi="Arial" w:cs="Arial"/>
          <w:b/>
          <w:lang w:eastAsia="ar-SA"/>
        </w:rPr>
        <w:t xml:space="preserve"> </w:t>
      </w:r>
      <w:r>
        <w:rPr>
          <w:rFonts w:ascii="Arial" w:eastAsia="Times New Roman" w:hAnsi="Arial" w:cs="Arial"/>
          <w:b/>
          <w:lang w:eastAsia="ar-SA"/>
        </w:rPr>
        <w:t>Renata Dudek</w:t>
      </w:r>
    </w:p>
    <w:p w:rsidR="00956068" w:rsidRDefault="00956068" w:rsidP="00FC71B9">
      <w:pPr>
        <w:spacing w:line="276" w:lineRule="auto"/>
      </w:pPr>
    </w:p>
    <w:sectPr w:rsidR="00956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46C"/>
    <w:rsid w:val="003F5B70"/>
    <w:rsid w:val="00956068"/>
    <w:rsid w:val="00957AC2"/>
    <w:rsid w:val="00AA6F07"/>
    <w:rsid w:val="00B56A76"/>
    <w:rsid w:val="00C15C58"/>
    <w:rsid w:val="00C8346C"/>
    <w:rsid w:val="00E028B4"/>
    <w:rsid w:val="00ED438A"/>
    <w:rsid w:val="00FC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F75C1-973C-4F47-85D3-AA3DB84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028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028B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4</cp:revision>
  <dcterms:created xsi:type="dcterms:W3CDTF">2025-04-07T09:47:00Z</dcterms:created>
  <dcterms:modified xsi:type="dcterms:W3CDTF">2025-06-18T08:49:00Z</dcterms:modified>
</cp:coreProperties>
</file>