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793" w:rsidRPr="00C31F18" w:rsidRDefault="00842793" w:rsidP="00C31F18">
      <w:pPr>
        <w:jc w:val="center"/>
        <w:rPr>
          <w:rFonts w:ascii="Times New Roman" w:hAnsi="Times New Roman"/>
          <w:b/>
          <w:sz w:val="24"/>
          <w:szCs w:val="24"/>
        </w:rPr>
      </w:pPr>
      <w:r w:rsidRPr="005E11C9">
        <w:rPr>
          <w:rFonts w:ascii="Times New Roman" w:hAnsi="Times New Roman"/>
          <w:b/>
          <w:sz w:val="24"/>
          <w:szCs w:val="24"/>
        </w:rPr>
        <w:t>Zarządzenie</w:t>
      </w:r>
      <w:r>
        <w:rPr>
          <w:rFonts w:ascii="Times New Roman" w:hAnsi="Times New Roman"/>
          <w:b/>
          <w:sz w:val="24"/>
          <w:szCs w:val="24"/>
        </w:rPr>
        <w:t xml:space="preserve"> nr 6/2022</w:t>
      </w:r>
      <w:r>
        <w:rPr>
          <w:rFonts w:ascii="Times New Roman" w:hAnsi="Times New Roman"/>
          <w:b/>
          <w:sz w:val="24"/>
          <w:szCs w:val="24"/>
        </w:rPr>
        <w:br/>
        <w:t>Dyrektora Zespołu Szkół im. dr Władysława Biegańskiego w Częstochowie</w:t>
      </w:r>
      <w:r>
        <w:rPr>
          <w:rFonts w:ascii="Times New Roman" w:hAnsi="Times New Roman"/>
          <w:b/>
          <w:sz w:val="24"/>
          <w:szCs w:val="24"/>
        </w:rPr>
        <w:br/>
        <w:t>z dnia 22.11.2022 r.</w:t>
      </w:r>
      <w:r>
        <w:rPr>
          <w:rFonts w:ascii="Times New Roman" w:hAnsi="Times New Roman"/>
          <w:b/>
          <w:sz w:val="24"/>
          <w:szCs w:val="24"/>
        </w:rPr>
        <w:br/>
        <w:t xml:space="preserve">w sprawie oszczędzania energii elektrycznej </w:t>
      </w:r>
      <w:r>
        <w:rPr>
          <w:rFonts w:ascii="Times New Roman" w:hAnsi="Times New Roman"/>
          <w:b/>
          <w:sz w:val="24"/>
          <w:szCs w:val="24"/>
        </w:rPr>
        <w:br/>
      </w:r>
    </w:p>
    <w:p w:rsidR="00842793" w:rsidRPr="00C31F18" w:rsidRDefault="00842793" w:rsidP="00C31F18">
      <w:pPr>
        <w:jc w:val="center"/>
        <w:rPr>
          <w:rFonts w:ascii="Times New Roman" w:hAnsi="Times New Roman"/>
          <w:i/>
          <w:iCs/>
          <w:sz w:val="24"/>
          <w:szCs w:val="24"/>
        </w:rPr>
      </w:pPr>
      <w:r w:rsidRPr="00C31F18">
        <w:rPr>
          <w:rFonts w:ascii="Times New Roman" w:hAnsi="Times New Roman"/>
          <w:i/>
          <w:iCs/>
          <w:sz w:val="24"/>
          <w:szCs w:val="24"/>
        </w:rPr>
        <w:t>Stosownie do ustawy z dnia 7 października 2022 r. o szczególnych rozwiązaniach służących ochronie odbiorców energii elektrycznej w 2023 roku w związku z sytuacją na rynku energii elektrycznej (Dz.U. z 2022 r., poz. 2127 z późn. zm.), ustawy z dnia 10 kwietnia 1997 r. Prawo energetyczne (jt. Dz.U. z 2022 r., poz. 1385 z późn. zm.), ustawy z dnia 20 maja 2016 r. o efektywności energetycznej (jt. Dz.U. z 2021 r., poz. 2166 z późn. zm.), mając na względzie sytuację na rynku paliw i energii oraz konieczność oszczędnego wydawania środków budżetowych zarządza się co następuje:</w:t>
      </w:r>
    </w:p>
    <w:p w:rsidR="00842793" w:rsidRPr="005E11C9" w:rsidRDefault="00842793" w:rsidP="008D6FC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Pr="005E11C9">
        <w:rPr>
          <w:rFonts w:ascii="Times New Roman" w:hAnsi="Times New Roman"/>
          <w:sz w:val="24"/>
          <w:szCs w:val="24"/>
        </w:rPr>
        <w:t>1</w:t>
      </w:r>
    </w:p>
    <w:p w:rsidR="00842793" w:rsidRPr="005E11C9" w:rsidRDefault="00842793" w:rsidP="005E11C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Wprowadza się obowiązek wyłączenia z sieci elektrycznej przez nauczyciela, który przeprowadził ostatnie zajęcia edukacyjne w danej sali lekcyjnej wszystkich urządzeń elektrycznych oraz oświetlenia</w:t>
      </w:r>
    </w:p>
    <w:p w:rsidR="00842793" w:rsidRPr="005E11C9" w:rsidRDefault="00842793" w:rsidP="008D6FCE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Przed wyłączeniem z sieci elektrycznej komputera lub laptopa nauczyciel jest zobowiązany do prawidłowego zamknięcia urządzenia.</w:t>
      </w:r>
    </w:p>
    <w:p w:rsidR="00842793" w:rsidRPr="005E11C9" w:rsidRDefault="00842793" w:rsidP="008D6FCE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Wprowadza się zasady racjonalnego korzystania z energii elektrycznej.</w:t>
      </w:r>
    </w:p>
    <w:p w:rsidR="00842793" w:rsidRPr="005E11C9" w:rsidRDefault="00842793" w:rsidP="008D6FCE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Zasady racjonalnego korzystania z energii elektrycznej stanowią Załącznik nr 1 do niniejszego zarządzenia</w:t>
      </w:r>
    </w:p>
    <w:p w:rsidR="00842793" w:rsidRPr="005E11C9" w:rsidRDefault="00842793" w:rsidP="008D6FC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Pr="005E11C9">
        <w:rPr>
          <w:rFonts w:ascii="Times New Roman" w:hAnsi="Times New Roman"/>
          <w:sz w:val="24"/>
          <w:szCs w:val="24"/>
        </w:rPr>
        <w:t>2</w:t>
      </w:r>
    </w:p>
    <w:p w:rsidR="00842793" w:rsidRPr="005E11C9" w:rsidRDefault="00842793" w:rsidP="005E11C9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 xml:space="preserve">Wprowadza się obowiązek dla pracowników obsługi sprawdzenia w każdym pomieszczeniu, które zostało przydzielone im do sprzątania, czy urządzenia elektryczne zostały odłączone od sieci elektrycznej oraz czy oświetlenie zostało wyłączone </w:t>
      </w:r>
    </w:p>
    <w:p w:rsidR="00842793" w:rsidRPr="005E11C9" w:rsidRDefault="00842793" w:rsidP="008D6FCE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 xml:space="preserve">W przypadku nieodłączenia urządzenia elektrycznego od sieci elektrycznej obowiązkiem pracownika, któremu przydzielono pomieszczenie do sprzątania, jest odłączenie go od sieci elektrycznej </w:t>
      </w:r>
    </w:p>
    <w:p w:rsidR="00842793" w:rsidRPr="005E11C9" w:rsidRDefault="00842793" w:rsidP="005E11C9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 xml:space="preserve">Nie odłącza się od sieci elektrycznej urządzeń, które wymagają cołobobowego poboru energii elektrycznej np. urządzeń monitoringu wizyjnego, automatu z napojami </w:t>
      </w:r>
    </w:p>
    <w:p w:rsidR="00842793" w:rsidRPr="005E11C9" w:rsidRDefault="00842793" w:rsidP="00AF5B0D">
      <w:pPr>
        <w:rPr>
          <w:rFonts w:ascii="Times New Roman" w:hAnsi="Times New Roman"/>
          <w:sz w:val="24"/>
          <w:szCs w:val="24"/>
        </w:rPr>
      </w:pPr>
    </w:p>
    <w:p w:rsidR="00842793" w:rsidRDefault="00842793" w:rsidP="00126DF5">
      <w:pPr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842793" w:rsidRDefault="00842793" w:rsidP="00126DF5">
      <w:pPr>
        <w:rPr>
          <w:spacing w:val="-7"/>
          <w:sz w:val="24"/>
          <w:szCs w:val="24"/>
        </w:rPr>
      </w:pPr>
    </w:p>
    <w:p w:rsidR="00842793" w:rsidRDefault="00842793" w:rsidP="00126DF5">
      <w:pPr>
        <w:rPr>
          <w:sz w:val="20"/>
          <w:szCs w:val="20"/>
        </w:rPr>
      </w:pPr>
    </w:p>
    <w:p w:rsidR="00842793" w:rsidRDefault="00842793" w:rsidP="00126DF5">
      <w:pPr>
        <w:ind w:left="5664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Dyrektor Szkoły /-/ </w:t>
      </w:r>
      <w:r>
        <w:rPr>
          <w:rFonts w:ascii="Times New Roman" w:hAnsi="Times New Roman"/>
          <w:sz w:val="24"/>
          <w:szCs w:val="24"/>
        </w:rPr>
        <w:br/>
        <w:t>dr Jan Randak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</w:p>
    <w:p w:rsidR="00842793" w:rsidRPr="005E11C9" w:rsidRDefault="00842793" w:rsidP="00944E17">
      <w:pPr>
        <w:ind w:left="5664"/>
        <w:jc w:val="right"/>
        <w:rPr>
          <w:rFonts w:ascii="Times New Roman" w:hAnsi="Times New Roman"/>
          <w:sz w:val="24"/>
          <w:szCs w:val="24"/>
        </w:rPr>
      </w:pPr>
    </w:p>
    <w:p w:rsidR="00842793" w:rsidRPr="00C97CD0" w:rsidRDefault="00842793" w:rsidP="00C97CD0">
      <w:pPr>
        <w:ind w:left="566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Załącznik nr 1 do Zarządzenia 6</w:t>
      </w:r>
      <w:r w:rsidRPr="00C97CD0">
        <w:rPr>
          <w:rFonts w:ascii="Times New Roman" w:hAnsi="Times New Roman"/>
          <w:sz w:val="20"/>
          <w:szCs w:val="20"/>
        </w:rPr>
        <w:t xml:space="preserve">/2022 </w:t>
      </w:r>
    </w:p>
    <w:p w:rsidR="00842793" w:rsidRPr="00C97CD0" w:rsidRDefault="00842793" w:rsidP="00C97CD0">
      <w:pPr>
        <w:ind w:left="5664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 dnia 22.11</w:t>
      </w:r>
      <w:r w:rsidRPr="00C97CD0">
        <w:rPr>
          <w:rFonts w:ascii="Times New Roman" w:hAnsi="Times New Roman"/>
          <w:sz w:val="20"/>
          <w:szCs w:val="20"/>
        </w:rPr>
        <w:t>.2022</w:t>
      </w:r>
      <w:r>
        <w:rPr>
          <w:rFonts w:ascii="Times New Roman" w:hAnsi="Times New Roman"/>
          <w:sz w:val="20"/>
          <w:szCs w:val="20"/>
        </w:rPr>
        <w:t xml:space="preserve"> </w:t>
      </w:r>
      <w:r w:rsidRPr="00C97CD0">
        <w:rPr>
          <w:rFonts w:ascii="Times New Roman" w:hAnsi="Times New Roman"/>
          <w:sz w:val="20"/>
          <w:szCs w:val="20"/>
        </w:rPr>
        <w:t>r.</w:t>
      </w:r>
    </w:p>
    <w:p w:rsidR="00842793" w:rsidRPr="005E11C9" w:rsidRDefault="00842793" w:rsidP="008D6FCE">
      <w:pPr>
        <w:jc w:val="center"/>
        <w:rPr>
          <w:rFonts w:ascii="Times New Roman" w:hAnsi="Times New Roman"/>
          <w:b/>
          <w:sz w:val="24"/>
          <w:szCs w:val="24"/>
        </w:rPr>
      </w:pPr>
      <w:r w:rsidRPr="005E11C9">
        <w:rPr>
          <w:rFonts w:ascii="Times New Roman" w:hAnsi="Times New Roman"/>
          <w:b/>
          <w:sz w:val="24"/>
          <w:szCs w:val="24"/>
        </w:rPr>
        <w:t>Zasady racjonalnego korzystania z energii elektrycznej</w:t>
      </w:r>
    </w:p>
    <w:p w:rsidR="00842793" w:rsidRPr="005E11C9" w:rsidRDefault="00842793" w:rsidP="00C354A6">
      <w:pPr>
        <w:jc w:val="both"/>
        <w:rPr>
          <w:rFonts w:ascii="Times New Roman" w:hAnsi="Times New Roman"/>
          <w:sz w:val="24"/>
          <w:szCs w:val="24"/>
        </w:rPr>
      </w:pPr>
    </w:p>
    <w:p w:rsidR="00842793" w:rsidRPr="005E11C9" w:rsidRDefault="00842793" w:rsidP="00C354A6">
      <w:pPr>
        <w:jc w:val="both"/>
        <w:rPr>
          <w:rFonts w:ascii="Times New Roman" w:hAnsi="Times New Roman"/>
          <w:sz w:val="24"/>
          <w:szCs w:val="24"/>
        </w:rPr>
      </w:pPr>
    </w:p>
    <w:p w:rsidR="00842793" w:rsidRPr="005E11C9" w:rsidRDefault="00842793" w:rsidP="00C354A6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Podczas zajęć edukacyjnych włączamy tylko te urządzenia, z których będziemy korzystać.</w:t>
      </w:r>
    </w:p>
    <w:p w:rsidR="00842793" w:rsidRPr="005E11C9" w:rsidRDefault="00842793" w:rsidP="00C354A6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Nauczyciel po zakończeniu ostatnich zajęć edukacyjnych w danej sali lekcyjnej wyłącza z sieci elektrycznej wszystkie urządzenia biurowe.</w:t>
      </w:r>
    </w:p>
    <w:p w:rsidR="00842793" w:rsidRPr="005E11C9" w:rsidRDefault="00842793" w:rsidP="005E11C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Pracownicy administracji po skończonej pracy odłączają wszystkie urządzenia biurowe od sieci elektrycznej.</w:t>
      </w:r>
    </w:p>
    <w:p w:rsidR="00842793" w:rsidRPr="00F15931" w:rsidRDefault="00842793" w:rsidP="00C354A6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15931">
        <w:rPr>
          <w:rFonts w:ascii="Times New Roman" w:hAnsi="Times New Roman"/>
          <w:sz w:val="24"/>
          <w:szCs w:val="24"/>
        </w:rPr>
        <w:t>Podczas pracy, w tym pracy na zajęciach edukacyjnych, korzystamy z naturalnego oświetlenia. Sztuczne oświetlenie włączamy tylko wówczas, gdy jest to niezbędne.</w:t>
      </w:r>
    </w:p>
    <w:p w:rsidR="00842793" w:rsidRDefault="00842793" w:rsidP="00C354A6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Wychodząc z pomieszczenia, sali lekcyjnej zawsze wyłączamy sztuczne oświetlenie.</w:t>
      </w:r>
    </w:p>
    <w:p w:rsidR="00842793" w:rsidRPr="005E11C9" w:rsidRDefault="00842793" w:rsidP="00C97CD0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korytarzach w szatni i ciągach komunikacyjnych  w czasie zajęć edukacyjnych ilość zaświeconych lamp ogranicza się do niezbędnego minimum</w:t>
      </w:r>
    </w:p>
    <w:p w:rsidR="00842793" w:rsidRDefault="00842793" w:rsidP="00C354A6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 xml:space="preserve">Podczas przerwy śniadaniowej gotujemy taką ilość wody jaka jest nam potrzebna. </w:t>
      </w:r>
    </w:p>
    <w:p w:rsidR="00842793" w:rsidRPr="005E11C9" w:rsidRDefault="00842793" w:rsidP="00C97CD0">
      <w:pPr>
        <w:pStyle w:val="ListParagraph"/>
        <w:spacing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E11C9">
        <w:rPr>
          <w:rFonts w:ascii="Times New Roman" w:hAnsi="Times New Roman"/>
          <w:sz w:val="24"/>
          <w:szCs w:val="24"/>
        </w:rPr>
        <w:t>Nie gotujemy pełnego czajnika wody, której w całości nie wykorzystamy.</w:t>
      </w:r>
    </w:p>
    <w:p w:rsidR="00842793" w:rsidRPr="005E11C9" w:rsidRDefault="00842793" w:rsidP="00C354A6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5E11C9">
        <w:rPr>
          <w:rFonts w:ascii="Times New Roman" w:hAnsi="Times New Roman"/>
          <w:sz w:val="24"/>
          <w:szCs w:val="24"/>
        </w:rPr>
        <w:t>Nie korzystamy z urządzeń elektrycznych źle funkcjonujących. W przypadku podejrzenia, że urządzenie źle funkcjonuje należy zgłosić ten fakt konserwatorowi.</w:t>
      </w:r>
    </w:p>
    <w:sectPr w:rsidR="00842793" w:rsidRPr="005E11C9" w:rsidSect="005F2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671CB"/>
    <w:multiLevelType w:val="hybridMultilevel"/>
    <w:tmpl w:val="785E27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3A4E10"/>
    <w:multiLevelType w:val="hybridMultilevel"/>
    <w:tmpl w:val="1DAA48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D9E626D"/>
    <w:multiLevelType w:val="hybridMultilevel"/>
    <w:tmpl w:val="DCCE5D3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5B0D"/>
    <w:rsid w:val="00032D5C"/>
    <w:rsid w:val="0004743E"/>
    <w:rsid w:val="000A591A"/>
    <w:rsid w:val="000D1ADF"/>
    <w:rsid w:val="00126DF5"/>
    <w:rsid w:val="00261D13"/>
    <w:rsid w:val="002E6E57"/>
    <w:rsid w:val="004C2662"/>
    <w:rsid w:val="005775F1"/>
    <w:rsid w:val="005E11C9"/>
    <w:rsid w:val="005F20B6"/>
    <w:rsid w:val="006524E5"/>
    <w:rsid w:val="0073349F"/>
    <w:rsid w:val="007A30CD"/>
    <w:rsid w:val="00842793"/>
    <w:rsid w:val="008A3EE8"/>
    <w:rsid w:val="008D6FCE"/>
    <w:rsid w:val="00940D11"/>
    <w:rsid w:val="00944E17"/>
    <w:rsid w:val="0098770C"/>
    <w:rsid w:val="009E309D"/>
    <w:rsid w:val="00A93DED"/>
    <w:rsid w:val="00AF5B0D"/>
    <w:rsid w:val="00B72A69"/>
    <w:rsid w:val="00C31F18"/>
    <w:rsid w:val="00C354A6"/>
    <w:rsid w:val="00C97CD0"/>
    <w:rsid w:val="00CB6E37"/>
    <w:rsid w:val="00D954A5"/>
    <w:rsid w:val="00DF0C52"/>
    <w:rsid w:val="00F15931"/>
    <w:rsid w:val="00F8392A"/>
    <w:rsid w:val="00FA0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0B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5B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22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437</Words>
  <Characters>2626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6/2022</dc:title>
  <dc:subject/>
  <dc:creator>ania</dc:creator>
  <cp:keywords/>
  <dc:description/>
  <cp:lastModifiedBy>Sekretariat</cp:lastModifiedBy>
  <cp:revision>4</cp:revision>
  <cp:lastPrinted>2025-07-15T12:14:00Z</cp:lastPrinted>
  <dcterms:created xsi:type="dcterms:W3CDTF">2025-07-15T12:13:00Z</dcterms:created>
  <dcterms:modified xsi:type="dcterms:W3CDTF">2025-09-18T12:28:00Z</dcterms:modified>
</cp:coreProperties>
</file>