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321" w:rsidRPr="00D7583F" w:rsidRDefault="00823321" w:rsidP="00D7583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pl-PL"/>
        </w:rPr>
      </w:pPr>
      <w:r w:rsidRPr="00D7583F">
        <w:rPr>
          <w:rFonts w:ascii="Arial" w:hAnsi="Arial" w:cs="Arial"/>
          <w:b/>
          <w:sz w:val="24"/>
          <w:szCs w:val="24"/>
          <w:lang w:val="pl-PL"/>
        </w:rPr>
        <w:t>Załącznik nr 4</w:t>
      </w:r>
    </w:p>
    <w:p w:rsidR="00D7583F" w:rsidRDefault="00D22560" w:rsidP="00D7583F">
      <w:pPr>
        <w:spacing w:line="240" w:lineRule="auto"/>
        <w:ind w:left="708"/>
        <w:jc w:val="center"/>
        <w:rPr>
          <w:rFonts w:ascii="Arial" w:hAnsi="Arial" w:cs="Arial"/>
          <w:b/>
          <w:sz w:val="24"/>
          <w:szCs w:val="24"/>
          <w:lang w:val="pl-PL"/>
        </w:rPr>
      </w:pPr>
      <w:r w:rsidRPr="00D7583F">
        <w:rPr>
          <w:rFonts w:ascii="Arial" w:hAnsi="Arial" w:cs="Arial"/>
          <w:b/>
          <w:sz w:val="24"/>
          <w:szCs w:val="24"/>
          <w:lang w:val="pl-PL"/>
        </w:rPr>
        <w:t>Instrukcja w zakresie inwentar</w:t>
      </w:r>
      <w:r w:rsidR="00D7583F">
        <w:rPr>
          <w:rFonts w:ascii="Arial" w:hAnsi="Arial" w:cs="Arial"/>
          <w:b/>
          <w:sz w:val="24"/>
          <w:szCs w:val="24"/>
          <w:lang w:val="pl-PL"/>
        </w:rPr>
        <w:t>yzacji składników majątkowych</w:t>
      </w:r>
    </w:p>
    <w:p w:rsidR="00823321" w:rsidRPr="00D7583F" w:rsidRDefault="00823321" w:rsidP="00D7583F">
      <w:pPr>
        <w:spacing w:line="240" w:lineRule="auto"/>
        <w:ind w:left="708"/>
        <w:jc w:val="center"/>
        <w:rPr>
          <w:rFonts w:ascii="Arial" w:hAnsi="Arial" w:cs="Arial"/>
          <w:b/>
          <w:sz w:val="24"/>
          <w:szCs w:val="24"/>
          <w:lang w:val="pl-PL"/>
        </w:rPr>
      </w:pPr>
      <w:r w:rsidRPr="00D7583F">
        <w:rPr>
          <w:rFonts w:ascii="Arial" w:hAnsi="Arial" w:cs="Arial"/>
          <w:b/>
          <w:sz w:val="24"/>
          <w:szCs w:val="24"/>
          <w:lang w:val="pl-PL"/>
        </w:rPr>
        <w:t xml:space="preserve">w </w:t>
      </w:r>
      <w:r w:rsidR="00C92F91" w:rsidRPr="00D7583F">
        <w:rPr>
          <w:rFonts w:ascii="Arial" w:hAnsi="Arial" w:cs="Arial"/>
          <w:b/>
          <w:sz w:val="24"/>
          <w:szCs w:val="24"/>
          <w:lang w:val="pl-PL"/>
        </w:rPr>
        <w:t>IV LO im. H. Sienkiewicza</w:t>
      </w:r>
      <w:r w:rsidRPr="00D7583F">
        <w:rPr>
          <w:rFonts w:ascii="Arial" w:hAnsi="Arial" w:cs="Arial"/>
          <w:b/>
          <w:sz w:val="24"/>
          <w:szCs w:val="24"/>
          <w:lang w:val="pl-PL"/>
        </w:rPr>
        <w:t xml:space="preserve"> w Częstochowie</w:t>
      </w:r>
    </w:p>
    <w:p w:rsidR="00823321" w:rsidRPr="00D7583F" w:rsidRDefault="00823321" w:rsidP="00D7583F">
      <w:pPr>
        <w:spacing w:line="24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D7583F">
        <w:rPr>
          <w:rFonts w:ascii="Arial" w:eastAsia="MS Mincho" w:hAnsi="Arial" w:cs="Arial"/>
          <w:sz w:val="24"/>
          <w:szCs w:val="24"/>
          <w:lang w:val="pl-PL"/>
        </w:rPr>
        <w:t>§1</w:t>
      </w:r>
    </w:p>
    <w:p w:rsidR="00823321" w:rsidRPr="00D7583F" w:rsidRDefault="00823321" w:rsidP="00D7583F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hAnsi="Arial" w:cs="Arial"/>
          <w:sz w:val="24"/>
          <w:szCs w:val="24"/>
          <w:lang w:val="pl-PL"/>
        </w:rPr>
        <w:t xml:space="preserve"> Komisję inwentaryzacyjną powołuje dyrektor na wniosek głównego księgowego </w:t>
      </w:r>
    </w:p>
    <w:p w:rsidR="00823321" w:rsidRPr="00D7583F" w:rsidRDefault="00823321" w:rsidP="00D7583F">
      <w:pPr>
        <w:spacing w:line="24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D7583F">
        <w:rPr>
          <w:rFonts w:ascii="Arial" w:eastAsia="MS Mincho" w:hAnsi="Arial" w:cs="Arial"/>
          <w:sz w:val="24"/>
          <w:szCs w:val="24"/>
          <w:lang w:val="pl-PL"/>
        </w:rPr>
        <w:t>§2</w:t>
      </w:r>
    </w:p>
    <w:p w:rsidR="00823321" w:rsidRPr="00D7583F" w:rsidRDefault="00823321" w:rsidP="00D7583F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hAnsi="Arial" w:cs="Arial"/>
          <w:sz w:val="24"/>
          <w:szCs w:val="24"/>
          <w:lang w:val="pl-PL"/>
        </w:rPr>
        <w:t>Do obowiązków Komisji należy:</w:t>
      </w:r>
    </w:p>
    <w:p w:rsidR="00823321" w:rsidRPr="00D7583F" w:rsidRDefault="00823321" w:rsidP="00D7583F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hAnsi="Arial" w:cs="Arial"/>
          <w:sz w:val="24"/>
          <w:szCs w:val="24"/>
          <w:lang w:val="pl-PL"/>
        </w:rPr>
        <w:t xml:space="preserve">1. Przeprowadzenie spisu z natury w określonym terminie na wyznaczonym polu spisowym. </w:t>
      </w:r>
    </w:p>
    <w:p w:rsidR="00823321" w:rsidRPr="00D7583F" w:rsidRDefault="00823321" w:rsidP="00D7583F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hAnsi="Arial" w:cs="Arial"/>
          <w:sz w:val="24"/>
          <w:szCs w:val="24"/>
          <w:lang w:val="pl-PL"/>
        </w:rPr>
        <w:t xml:space="preserve">2. Takie zorganizowanie pracy, aby działalność inwentaryzowanej komórki nie doznała zakłóceń. </w:t>
      </w:r>
    </w:p>
    <w:p w:rsidR="00823321" w:rsidRPr="00D7583F" w:rsidRDefault="00823321" w:rsidP="00D7583F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hAnsi="Arial" w:cs="Arial"/>
          <w:sz w:val="24"/>
          <w:szCs w:val="24"/>
          <w:lang w:val="pl-PL"/>
        </w:rPr>
        <w:t xml:space="preserve">3.  Właściwe zabezpieczenie składników majątkowych na czas spisu przed niekontrolowaną zmianą miejsca spisywanych składników majątku. </w:t>
      </w:r>
    </w:p>
    <w:p w:rsidR="00D7583F" w:rsidRDefault="00823321" w:rsidP="00D7583F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hAnsi="Arial" w:cs="Arial"/>
          <w:sz w:val="24"/>
          <w:szCs w:val="24"/>
          <w:lang w:val="pl-PL"/>
        </w:rPr>
        <w:t>4. Terminowe przekazanie arkuszy spisowych z inwentaryzacji oraz informacji o wszelkich stwierdzonych w toku spisu nieprawidłowości.</w:t>
      </w:r>
    </w:p>
    <w:p w:rsidR="00823321" w:rsidRPr="00D7583F" w:rsidRDefault="00823321" w:rsidP="00D7583F">
      <w:pPr>
        <w:spacing w:line="240" w:lineRule="auto"/>
        <w:jc w:val="center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eastAsia="MS Mincho" w:hAnsi="Arial" w:cs="Arial"/>
          <w:sz w:val="24"/>
          <w:szCs w:val="24"/>
          <w:lang w:val="pl-PL"/>
        </w:rPr>
        <w:t>§3</w:t>
      </w:r>
    </w:p>
    <w:p w:rsidR="00823321" w:rsidRPr="00D7583F" w:rsidRDefault="00823321" w:rsidP="00D7583F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hAnsi="Arial" w:cs="Arial"/>
          <w:sz w:val="24"/>
          <w:szCs w:val="24"/>
          <w:lang w:val="pl-PL"/>
        </w:rPr>
        <w:t xml:space="preserve">1. Spis z natury rzeczowych i pieniężnych składników majątku polega na ustaleniu rzeczywistej ich ilości i wpisaniu do arkusza spisu z natury. </w:t>
      </w:r>
    </w:p>
    <w:p w:rsidR="00C92F91" w:rsidRPr="00D7583F" w:rsidRDefault="00823321" w:rsidP="00D7583F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hAnsi="Arial" w:cs="Arial"/>
          <w:sz w:val="24"/>
          <w:szCs w:val="24"/>
          <w:lang w:val="pl-PL"/>
        </w:rPr>
        <w:t>2. W arkuszach spisowych poza stanem rzeczywistym inwentaryzowanych składników winny być dane:</w:t>
      </w:r>
    </w:p>
    <w:p w:rsidR="00C92F91" w:rsidRPr="00D7583F" w:rsidRDefault="00823321" w:rsidP="00D7583F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hAnsi="Arial" w:cs="Arial"/>
          <w:sz w:val="24"/>
          <w:szCs w:val="24"/>
          <w:lang w:val="pl-PL"/>
        </w:rPr>
        <w:t xml:space="preserve">- imiona i nazwiska osób przeprowadzających spis </w:t>
      </w:r>
    </w:p>
    <w:p w:rsidR="00823321" w:rsidRPr="00D7583F" w:rsidRDefault="00DF7DDF" w:rsidP="00D7583F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hAnsi="Arial" w:cs="Arial"/>
          <w:sz w:val="24"/>
          <w:szCs w:val="24"/>
          <w:lang w:val="pl-PL"/>
        </w:rPr>
        <w:t xml:space="preserve">- data i godzina rozpoczęcia i zakończenia spisu </w:t>
      </w:r>
    </w:p>
    <w:p w:rsidR="00DF7DDF" w:rsidRPr="00D7583F" w:rsidRDefault="00DF7DDF" w:rsidP="00D7583F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hAnsi="Arial" w:cs="Arial"/>
          <w:sz w:val="24"/>
          <w:szCs w:val="24"/>
          <w:lang w:val="pl-PL"/>
        </w:rPr>
        <w:t>- ilości stwierdzono w wyniku pomiaru (liczenia, mierzenia, ważenia), jednostki miary oraz wartość</w:t>
      </w:r>
    </w:p>
    <w:p w:rsidR="00DF7DDF" w:rsidRPr="00D7583F" w:rsidRDefault="00DF7DDF" w:rsidP="00D7583F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hAnsi="Arial" w:cs="Arial"/>
          <w:sz w:val="24"/>
          <w:szCs w:val="24"/>
          <w:lang w:val="pl-PL"/>
        </w:rPr>
        <w:t xml:space="preserve">- własnoręczne podpisy osób dokonujących spis </w:t>
      </w:r>
    </w:p>
    <w:p w:rsidR="00DF7DDF" w:rsidRPr="00D7583F" w:rsidRDefault="00DF7DDF" w:rsidP="00D7583F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hAnsi="Arial" w:cs="Arial"/>
          <w:sz w:val="24"/>
          <w:szCs w:val="24"/>
          <w:lang w:val="pl-PL"/>
        </w:rPr>
        <w:t xml:space="preserve">- numer arkusza </w:t>
      </w:r>
    </w:p>
    <w:p w:rsidR="00DF7DDF" w:rsidRPr="00D7583F" w:rsidRDefault="00DF7DDF" w:rsidP="00D7583F">
      <w:pPr>
        <w:spacing w:line="24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D7583F">
        <w:rPr>
          <w:rFonts w:ascii="Arial" w:eastAsia="MS Mincho" w:hAnsi="Arial" w:cs="Arial"/>
          <w:sz w:val="24"/>
          <w:szCs w:val="24"/>
          <w:lang w:val="pl-PL"/>
        </w:rPr>
        <w:t>§4</w:t>
      </w:r>
    </w:p>
    <w:p w:rsidR="00DF7DDF" w:rsidRPr="00D7583F" w:rsidRDefault="00DF7DDF" w:rsidP="00D7583F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hAnsi="Arial" w:cs="Arial"/>
          <w:sz w:val="24"/>
          <w:szCs w:val="24"/>
          <w:lang w:val="pl-PL"/>
        </w:rPr>
        <w:t>1. Arkusze spisu natury mogą być poddane powtórnej kontroli przez osobę upoważnioną przez dyrektora. W/w kontrola polega na ustaleniu rzeczywistego stanu objętych spisem składników majątku.</w:t>
      </w:r>
    </w:p>
    <w:p w:rsidR="00D7583F" w:rsidRDefault="00DF7DDF" w:rsidP="00D7583F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hAnsi="Arial" w:cs="Arial"/>
          <w:sz w:val="24"/>
          <w:szCs w:val="24"/>
          <w:lang w:val="pl-PL"/>
        </w:rPr>
        <w:t>2. Stwierdzone w toku kontroli nieprawidłowości merytoryczne powinny być opisane na arkuszach spisów z natury .</w:t>
      </w:r>
    </w:p>
    <w:p w:rsidR="00DF7DDF" w:rsidRPr="00D7583F" w:rsidRDefault="00DF7DDF" w:rsidP="00D7583F">
      <w:pPr>
        <w:spacing w:line="240" w:lineRule="auto"/>
        <w:jc w:val="center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eastAsia="MS Mincho" w:hAnsi="Arial" w:cs="Arial"/>
          <w:sz w:val="24"/>
          <w:szCs w:val="24"/>
          <w:lang w:val="pl-PL"/>
        </w:rPr>
        <w:lastRenderedPageBreak/>
        <w:t>§5</w:t>
      </w:r>
    </w:p>
    <w:p w:rsidR="00D7583F" w:rsidRDefault="00DF7DDF" w:rsidP="00D7583F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hAnsi="Arial" w:cs="Arial"/>
          <w:sz w:val="24"/>
          <w:szCs w:val="24"/>
          <w:lang w:val="pl-PL"/>
        </w:rPr>
        <w:t xml:space="preserve">Arkusze spisu z natury są drukami ścisłego zarachowania i powinny być ponumerowane. </w:t>
      </w:r>
    </w:p>
    <w:p w:rsidR="00DF7DDF" w:rsidRPr="00D7583F" w:rsidRDefault="00DF7DDF" w:rsidP="00D7583F">
      <w:pPr>
        <w:spacing w:line="360" w:lineRule="auto"/>
        <w:jc w:val="center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eastAsia="MS Mincho" w:hAnsi="Arial" w:cs="Arial"/>
          <w:sz w:val="24"/>
          <w:szCs w:val="24"/>
          <w:lang w:val="pl-PL"/>
        </w:rPr>
        <w:t>§6</w:t>
      </w:r>
    </w:p>
    <w:p w:rsidR="00D7583F" w:rsidRPr="00D7583F" w:rsidRDefault="00DF7DDF" w:rsidP="00D7583F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hAnsi="Arial" w:cs="Arial"/>
          <w:sz w:val="24"/>
          <w:szCs w:val="24"/>
          <w:lang w:val="pl-PL"/>
        </w:rPr>
        <w:t>Arkusze spisu z natury sporządzane są w języku polskim. Wolno stosować ogólnie przyjęte skróty .</w:t>
      </w:r>
    </w:p>
    <w:p w:rsidR="00DF7DDF" w:rsidRPr="00D7583F" w:rsidRDefault="00DF7DDF" w:rsidP="00D7583F">
      <w:pPr>
        <w:spacing w:line="36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D7583F">
        <w:rPr>
          <w:rFonts w:ascii="Arial" w:eastAsia="MS Mincho" w:hAnsi="Arial" w:cs="Arial"/>
          <w:sz w:val="24"/>
          <w:szCs w:val="24"/>
          <w:lang w:val="pl-PL"/>
        </w:rPr>
        <w:t>§7</w:t>
      </w:r>
    </w:p>
    <w:p w:rsidR="00C92F91" w:rsidRPr="00D7583F" w:rsidRDefault="00DF7DDF" w:rsidP="00D7583F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hAnsi="Arial" w:cs="Arial"/>
          <w:sz w:val="24"/>
          <w:szCs w:val="24"/>
          <w:lang w:val="pl-PL"/>
        </w:rPr>
        <w:t>Błędy powstałe na arkuszach spisu z natury winny być przekreślone, a obok wpisana poprawa. Poprawione błędy powinny być podpisane przez osoby spisujące.</w:t>
      </w:r>
    </w:p>
    <w:p w:rsidR="00C8159C" w:rsidRPr="00D7583F" w:rsidRDefault="00DF7DDF" w:rsidP="00D7583F">
      <w:pPr>
        <w:spacing w:line="36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D7583F">
        <w:rPr>
          <w:rFonts w:ascii="Arial" w:eastAsia="MS Mincho" w:hAnsi="Arial" w:cs="Arial"/>
          <w:sz w:val="24"/>
          <w:szCs w:val="24"/>
          <w:lang w:val="pl-PL"/>
        </w:rPr>
        <w:t>§8</w:t>
      </w:r>
    </w:p>
    <w:p w:rsidR="00C92F91" w:rsidRPr="00D7583F" w:rsidRDefault="00C8159C" w:rsidP="00D7583F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hAnsi="Arial" w:cs="Arial"/>
          <w:sz w:val="24"/>
          <w:szCs w:val="24"/>
          <w:lang w:val="pl-PL"/>
        </w:rPr>
        <w:t>Przed</w:t>
      </w:r>
      <w:r w:rsidR="00DF7DDF" w:rsidRPr="00D7583F">
        <w:rPr>
          <w:rFonts w:ascii="Arial" w:hAnsi="Arial" w:cs="Arial"/>
          <w:sz w:val="24"/>
          <w:szCs w:val="24"/>
          <w:lang w:val="pl-PL"/>
        </w:rPr>
        <w:t xml:space="preserve"> rozpoczęciem spisu z natury osoba odpowiedzialna za całość </w:t>
      </w:r>
      <w:r w:rsidRPr="00D7583F">
        <w:rPr>
          <w:rFonts w:ascii="Arial" w:hAnsi="Arial" w:cs="Arial"/>
          <w:sz w:val="24"/>
          <w:szCs w:val="24"/>
          <w:lang w:val="pl-PL"/>
        </w:rPr>
        <w:t xml:space="preserve"> i stan składników majątku objętych spisem składa Komisji spisowej pisemne oświadczenie stwierdzające, </w:t>
      </w:r>
      <w:r w:rsidR="00627F8C" w:rsidRPr="00D7583F">
        <w:rPr>
          <w:rFonts w:ascii="Arial" w:hAnsi="Arial" w:cs="Arial"/>
          <w:sz w:val="24"/>
          <w:szCs w:val="24"/>
          <w:lang w:val="pl-PL"/>
        </w:rPr>
        <w:br/>
      </w:r>
      <w:r w:rsidRPr="00D7583F">
        <w:rPr>
          <w:rFonts w:ascii="Arial" w:hAnsi="Arial" w:cs="Arial"/>
          <w:sz w:val="24"/>
          <w:szCs w:val="24"/>
          <w:lang w:val="pl-PL"/>
        </w:rPr>
        <w:t>że wszystkie zrealizowane dowody przychodu i rozchodu inwentaryzowanych składników zostały ujęte w ewidencji ilościowej i wartościowej oraz przekazane do księgowości.</w:t>
      </w:r>
    </w:p>
    <w:p w:rsidR="00C8159C" w:rsidRPr="00D7583F" w:rsidRDefault="00C8159C" w:rsidP="00D7583F">
      <w:pPr>
        <w:spacing w:line="24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D7583F">
        <w:rPr>
          <w:rFonts w:ascii="Arial" w:eastAsia="MS Mincho" w:hAnsi="Arial" w:cs="Arial"/>
          <w:sz w:val="24"/>
          <w:szCs w:val="24"/>
          <w:lang w:val="pl-PL"/>
        </w:rPr>
        <w:t>§9</w:t>
      </w:r>
    </w:p>
    <w:p w:rsidR="00DF7DDF" w:rsidRPr="00D7583F" w:rsidRDefault="00C8159C" w:rsidP="00D7583F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hAnsi="Arial" w:cs="Arial"/>
          <w:sz w:val="24"/>
          <w:szCs w:val="24"/>
          <w:lang w:val="pl-PL"/>
        </w:rPr>
        <w:t>1. Komisja dokonuje liczenia składników majątku w obecności osoby odpowiedzialnej za całość i stan składników majątku.</w:t>
      </w:r>
    </w:p>
    <w:p w:rsidR="00C8159C" w:rsidRPr="00D7583F" w:rsidRDefault="00C8159C" w:rsidP="00D7583F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hAnsi="Arial" w:cs="Arial"/>
          <w:sz w:val="24"/>
          <w:szCs w:val="24"/>
          <w:lang w:val="pl-PL"/>
        </w:rPr>
        <w:t xml:space="preserve">2. W spisie z natury przeprowadzonym na skutek zmiany osoby materialnie odpowiedzialnej za liczenie ważenie i pomiar składników majątku muszą być dokonane w obecności osoby przekazującej i osoby przyjmującej odpowiedzialność. </w:t>
      </w:r>
    </w:p>
    <w:p w:rsidR="00C8159C" w:rsidRPr="00D7583F" w:rsidRDefault="00C8159C" w:rsidP="00D7583F">
      <w:pPr>
        <w:spacing w:line="24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D7583F">
        <w:rPr>
          <w:rFonts w:ascii="Arial" w:eastAsia="MS Mincho" w:hAnsi="Arial" w:cs="Arial"/>
          <w:sz w:val="24"/>
          <w:szCs w:val="24"/>
          <w:lang w:val="pl-PL"/>
        </w:rPr>
        <w:t>§10</w:t>
      </w:r>
    </w:p>
    <w:p w:rsidR="00C8159C" w:rsidRPr="00D7583F" w:rsidRDefault="00C8159C" w:rsidP="00D7583F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hAnsi="Arial" w:cs="Arial"/>
          <w:sz w:val="24"/>
          <w:szCs w:val="24"/>
          <w:lang w:val="pl-PL"/>
        </w:rPr>
        <w:t>Wpis do arkusza wpisowego powinien nastąpić bezpośrednio po ustaleniu rzeczywistego stanu.</w:t>
      </w:r>
    </w:p>
    <w:p w:rsidR="00C8159C" w:rsidRPr="00D7583F" w:rsidRDefault="00C8159C" w:rsidP="00D7583F">
      <w:pPr>
        <w:spacing w:line="24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D7583F">
        <w:rPr>
          <w:rFonts w:ascii="Arial" w:eastAsia="MS Mincho" w:hAnsi="Arial" w:cs="Arial"/>
          <w:sz w:val="24"/>
          <w:szCs w:val="24"/>
          <w:lang w:val="pl-PL"/>
        </w:rPr>
        <w:t>§11</w:t>
      </w:r>
    </w:p>
    <w:p w:rsidR="00C8159C" w:rsidRPr="00D7583F" w:rsidRDefault="00C8159C" w:rsidP="00D7583F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hAnsi="Arial" w:cs="Arial"/>
          <w:sz w:val="24"/>
          <w:szCs w:val="24"/>
          <w:lang w:val="pl-PL"/>
        </w:rPr>
        <w:t xml:space="preserve">Jeżeli w spisie z natury nie może z ważnych przyczyn barć udział osoba materialnie odpowiedzialna, spis z natury może być przeprowadzony przez co najmniej 3 osobową komisję wyznaczoną przez dyrektora szkoły </w:t>
      </w:r>
      <w:r w:rsidR="007E0F2B" w:rsidRPr="00D7583F">
        <w:rPr>
          <w:rFonts w:ascii="Arial" w:hAnsi="Arial" w:cs="Arial"/>
          <w:sz w:val="24"/>
          <w:szCs w:val="24"/>
          <w:lang w:val="pl-PL"/>
        </w:rPr>
        <w:t>.</w:t>
      </w:r>
    </w:p>
    <w:p w:rsidR="007E0F2B" w:rsidRPr="00D7583F" w:rsidRDefault="007E0F2B" w:rsidP="00D7583F">
      <w:pPr>
        <w:spacing w:line="24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D7583F">
        <w:rPr>
          <w:rFonts w:ascii="Arial" w:eastAsia="MS Mincho" w:hAnsi="Arial" w:cs="Arial"/>
          <w:sz w:val="24"/>
          <w:szCs w:val="24"/>
          <w:lang w:val="pl-PL"/>
        </w:rPr>
        <w:t>§12</w:t>
      </w:r>
    </w:p>
    <w:p w:rsidR="00C92F91" w:rsidRPr="00D7583F" w:rsidRDefault="007E0F2B" w:rsidP="00D7583F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hAnsi="Arial" w:cs="Arial"/>
          <w:sz w:val="24"/>
          <w:szCs w:val="24"/>
          <w:lang w:val="pl-PL"/>
        </w:rPr>
        <w:t>Komisja inwentaryzacyjna w czasie spisu wypełnia na arkuszach wszystkie rubryki za wyjątkiem "cena", "wartość" oraz podpisuje arkusze i składa do podpisania oso</w:t>
      </w:r>
      <w:r w:rsidR="00C92F91" w:rsidRPr="00D7583F">
        <w:rPr>
          <w:rFonts w:ascii="Arial" w:hAnsi="Arial" w:cs="Arial"/>
          <w:sz w:val="24"/>
          <w:szCs w:val="24"/>
          <w:lang w:val="pl-PL"/>
        </w:rPr>
        <w:t>bom materialnie odpowiedzialnym</w:t>
      </w:r>
    </w:p>
    <w:p w:rsidR="007E0F2B" w:rsidRPr="00D7583F" w:rsidRDefault="007E0F2B" w:rsidP="00D7583F">
      <w:pPr>
        <w:spacing w:line="240" w:lineRule="auto"/>
        <w:jc w:val="center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eastAsia="MS Mincho" w:hAnsi="Arial" w:cs="Arial"/>
          <w:sz w:val="24"/>
          <w:szCs w:val="24"/>
          <w:lang w:val="pl-PL"/>
        </w:rPr>
        <w:lastRenderedPageBreak/>
        <w:t>§13</w:t>
      </w:r>
    </w:p>
    <w:p w:rsidR="007E0F2B" w:rsidRPr="00D7583F" w:rsidRDefault="007E0F2B" w:rsidP="00D7583F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hAnsi="Arial" w:cs="Arial"/>
          <w:sz w:val="24"/>
          <w:szCs w:val="24"/>
          <w:lang w:val="pl-PL"/>
        </w:rPr>
        <w:t xml:space="preserve">Dokonując inwentaryzacji pod ostatnią pozycją naniesioną na arkusz spisowy umieszcza się klauzulę "niniejszy arkusz zawiera pozycję od... do..." </w:t>
      </w:r>
    </w:p>
    <w:p w:rsidR="007E0F2B" w:rsidRPr="00D7583F" w:rsidRDefault="007E0F2B" w:rsidP="00D7583F">
      <w:pPr>
        <w:spacing w:line="36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D7583F">
        <w:rPr>
          <w:rFonts w:ascii="Arial" w:eastAsia="MS Mincho" w:hAnsi="Arial" w:cs="Arial"/>
          <w:sz w:val="24"/>
          <w:szCs w:val="24"/>
          <w:lang w:val="pl-PL"/>
        </w:rPr>
        <w:t>§14</w:t>
      </w:r>
    </w:p>
    <w:p w:rsidR="007E0F2B" w:rsidRPr="00D7583F" w:rsidRDefault="007E0F2B" w:rsidP="00D7583F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hAnsi="Arial" w:cs="Arial"/>
          <w:sz w:val="24"/>
          <w:szCs w:val="24"/>
          <w:lang w:val="pl-PL"/>
        </w:rPr>
        <w:t>Arkusze wpisowe sporządza się w dwóch egzemplarzach, a przy inwentaryzacji zdawczo-odbiorczej w 3 egzemplarzach. Oryginał otrzymuje księgowość, kop</w:t>
      </w:r>
      <w:r w:rsidR="005B57ED" w:rsidRPr="00D7583F">
        <w:rPr>
          <w:rFonts w:ascii="Arial" w:hAnsi="Arial" w:cs="Arial"/>
          <w:sz w:val="24"/>
          <w:szCs w:val="24"/>
          <w:lang w:val="pl-PL"/>
        </w:rPr>
        <w:t>ię osoba materialnie odpowiedzi</w:t>
      </w:r>
      <w:r w:rsidRPr="00D7583F">
        <w:rPr>
          <w:rFonts w:ascii="Arial" w:hAnsi="Arial" w:cs="Arial"/>
          <w:sz w:val="24"/>
          <w:szCs w:val="24"/>
          <w:lang w:val="pl-PL"/>
        </w:rPr>
        <w:t>alna.</w:t>
      </w:r>
    </w:p>
    <w:p w:rsidR="007E0F2B" w:rsidRPr="00D7583F" w:rsidRDefault="007E0F2B" w:rsidP="00D7583F">
      <w:pPr>
        <w:spacing w:line="36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D7583F">
        <w:rPr>
          <w:rFonts w:ascii="Arial" w:eastAsia="MS Mincho" w:hAnsi="Arial" w:cs="Arial"/>
          <w:sz w:val="24"/>
          <w:szCs w:val="24"/>
          <w:lang w:val="pl-PL"/>
        </w:rPr>
        <w:t>§15</w:t>
      </w:r>
    </w:p>
    <w:p w:rsidR="007E0F2B" w:rsidRPr="00D7583F" w:rsidRDefault="007E0F2B" w:rsidP="00D7583F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hAnsi="Arial" w:cs="Arial"/>
          <w:sz w:val="24"/>
          <w:szCs w:val="24"/>
          <w:lang w:val="pl-PL"/>
        </w:rPr>
        <w:t xml:space="preserve"> Do dokonania spisu z natury środków pieniężnych</w:t>
      </w:r>
      <w:r w:rsidR="005B57ED" w:rsidRPr="00D7583F">
        <w:rPr>
          <w:rFonts w:ascii="Arial" w:hAnsi="Arial" w:cs="Arial"/>
          <w:sz w:val="24"/>
          <w:szCs w:val="24"/>
          <w:lang w:val="pl-PL"/>
        </w:rPr>
        <w:t xml:space="preserve"> sporządza się protokół w 2 </w:t>
      </w:r>
      <w:r w:rsidRPr="00D7583F">
        <w:rPr>
          <w:rFonts w:ascii="Arial" w:hAnsi="Arial" w:cs="Arial"/>
          <w:sz w:val="24"/>
          <w:szCs w:val="24"/>
          <w:lang w:val="pl-PL"/>
        </w:rPr>
        <w:t xml:space="preserve">egzemplarzach, a przy inwentaryzacji zdawczo-odbiorczej w  </w:t>
      </w:r>
      <w:r w:rsidR="005B57ED" w:rsidRPr="00D7583F">
        <w:rPr>
          <w:rFonts w:ascii="Arial" w:hAnsi="Arial" w:cs="Arial"/>
          <w:sz w:val="24"/>
          <w:szCs w:val="24"/>
          <w:lang w:val="pl-PL"/>
        </w:rPr>
        <w:t>3. Oryginał otrzymuje księgowość ,a kopię osoba materialnie odpowiedzialna.</w:t>
      </w:r>
    </w:p>
    <w:p w:rsidR="005B57ED" w:rsidRPr="00D7583F" w:rsidRDefault="005B57ED" w:rsidP="00D7583F">
      <w:pPr>
        <w:spacing w:line="36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D7583F">
        <w:rPr>
          <w:rFonts w:ascii="Arial" w:eastAsia="MS Mincho" w:hAnsi="Arial" w:cs="Arial"/>
          <w:sz w:val="24"/>
          <w:szCs w:val="24"/>
          <w:lang w:val="pl-PL"/>
        </w:rPr>
        <w:t>§16</w:t>
      </w:r>
    </w:p>
    <w:p w:rsidR="005B57ED" w:rsidRPr="00D7583F" w:rsidRDefault="005B57ED" w:rsidP="00D7583F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hAnsi="Arial" w:cs="Arial"/>
          <w:sz w:val="24"/>
          <w:szCs w:val="24"/>
          <w:lang w:val="pl-PL"/>
        </w:rPr>
        <w:t xml:space="preserve">Wypełniając arkusze spisów z natury </w:t>
      </w:r>
      <w:r w:rsidR="00243262" w:rsidRPr="00D7583F">
        <w:rPr>
          <w:rFonts w:ascii="Arial" w:hAnsi="Arial" w:cs="Arial"/>
          <w:sz w:val="24"/>
          <w:szCs w:val="24"/>
          <w:lang w:val="pl-PL"/>
        </w:rPr>
        <w:t xml:space="preserve">stosuję się nazwy jednostki miary i inne określenia. </w:t>
      </w:r>
    </w:p>
    <w:p w:rsidR="00243262" w:rsidRPr="00D7583F" w:rsidRDefault="00243262" w:rsidP="00D7583F">
      <w:pPr>
        <w:spacing w:line="36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D7583F">
        <w:rPr>
          <w:rFonts w:ascii="Arial" w:eastAsia="MS Mincho" w:hAnsi="Arial" w:cs="Arial"/>
          <w:sz w:val="24"/>
          <w:szCs w:val="24"/>
          <w:lang w:val="pl-PL"/>
        </w:rPr>
        <w:t>§17</w:t>
      </w:r>
    </w:p>
    <w:p w:rsidR="00243262" w:rsidRPr="00D7583F" w:rsidRDefault="00243262" w:rsidP="00D7583F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hAnsi="Arial" w:cs="Arial"/>
          <w:sz w:val="24"/>
          <w:szCs w:val="24"/>
          <w:lang w:val="pl-PL"/>
        </w:rPr>
        <w:t xml:space="preserve">Po zakończeniu wpisu komisja inwentaryzacyjna zarządza zbiorcze zestawienie spisów </w:t>
      </w:r>
      <w:r w:rsidR="00627F8C" w:rsidRPr="00D7583F">
        <w:rPr>
          <w:rFonts w:ascii="Arial" w:hAnsi="Arial" w:cs="Arial"/>
          <w:sz w:val="24"/>
          <w:szCs w:val="24"/>
          <w:lang w:val="pl-PL"/>
        </w:rPr>
        <w:br/>
      </w:r>
      <w:r w:rsidRPr="00D7583F">
        <w:rPr>
          <w:rFonts w:ascii="Arial" w:hAnsi="Arial" w:cs="Arial"/>
          <w:sz w:val="24"/>
          <w:szCs w:val="24"/>
          <w:lang w:val="pl-PL"/>
        </w:rPr>
        <w:t xml:space="preserve">z natury, rozlicza się z przydzielonych arkuszy spisowych. </w:t>
      </w:r>
    </w:p>
    <w:p w:rsidR="00243262" w:rsidRPr="00D7583F" w:rsidRDefault="00243262" w:rsidP="00D7583F">
      <w:pPr>
        <w:spacing w:line="36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D7583F">
        <w:rPr>
          <w:rFonts w:ascii="Arial" w:eastAsia="MS Mincho" w:hAnsi="Arial" w:cs="Arial"/>
          <w:sz w:val="24"/>
          <w:szCs w:val="24"/>
          <w:lang w:val="pl-PL"/>
        </w:rPr>
        <w:t>§18</w:t>
      </w:r>
    </w:p>
    <w:p w:rsidR="00243262" w:rsidRPr="00D7583F" w:rsidRDefault="00243262" w:rsidP="00D7583F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hAnsi="Arial" w:cs="Arial"/>
          <w:sz w:val="24"/>
          <w:szCs w:val="24"/>
          <w:lang w:val="pl-PL"/>
        </w:rPr>
        <w:t xml:space="preserve">Stwierdzone w czasie spisu niedobory lub nadwyżki należy ująć w protokole. </w:t>
      </w:r>
    </w:p>
    <w:p w:rsidR="00243262" w:rsidRPr="00D7583F" w:rsidRDefault="00243262" w:rsidP="00D7583F">
      <w:pPr>
        <w:spacing w:line="360" w:lineRule="auto"/>
        <w:rPr>
          <w:rFonts w:ascii="Arial" w:eastAsia="MS Mincho" w:hAnsi="Arial" w:cs="Arial"/>
          <w:sz w:val="24"/>
          <w:szCs w:val="24"/>
          <w:lang w:val="pl-PL"/>
        </w:rPr>
      </w:pPr>
      <w:r w:rsidRPr="00D7583F">
        <w:rPr>
          <w:rFonts w:ascii="Arial" w:eastAsia="MS Mincho" w:hAnsi="Arial" w:cs="Arial"/>
          <w:sz w:val="24"/>
          <w:szCs w:val="24"/>
          <w:lang w:val="pl-PL"/>
        </w:rPr>
        <w:t>§19</w:t>
      </w:r>
    </w:p>
    <w:p w:rsidR="00243262" w:rsidRPr="00D7583F" w:rsidRDefault="00243262" w:rsidP="00D7583F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hAnsi="Arial" w:cs="Arial"/>
          <w:sz w:val="24"/>
          <w:szCs w:val="24"/>
          <w:lang w:val="pl-PL"/>
        </w:rPr>
        <w:t>Wyceny spisywanych składników majątkowych ujętych na arkuszach spisowych dokonuje upoważniona osoba na polecenie i pod kontrolą głównego księgowego. Po dokonaniu wyceny rzeczowych i pieniężnych składników majątku należy ustalić różnice inwentaryzacyjne poprzez porównanie stanu faktycznego podanego na arkuszach spisu z natury ze stanem wynikającym z ewidencji ilościowo-wartościowej. Wynikłe różnice należy wykazać w zestawieniu różnic inwentaryzacyjnych. W przypadku stwierdzenia różnic inwentaryzacyjnych należy przeprowadzić postępowanie wyjaśniające oraz w wyniku powstałych braków konsekwencje służbowe w stosunku do osoby odpowiedzialnej materialnie.</w:t>
      </w:r>
    </w:p>
    <w:p w:rsidR="00243262" w:rsidRPr="00D7583F" w:rsidRDefault="00243262" w:rsidP="00D7583F">
      <w:pPr>
        <w:spacing w:line="36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D7583F">
        <w:rPr>
          <w:rFonts w:ascii="Arial" w:eastAsia="MS Mincho" w:hAnsi="Arial" w:cs="Arial"/>
          <w:sz w:val="24"/>
          <w:szCs w:val="24"/>
          <w:lang w:val="pl-PL"/>
        </w:rPr>
        <w:t>§20</w:t>
      </w:r>
    </w:p>
    <w:p w:rsidR="00C92F91" w:rsidRPr="00D7583F" w:rsidRDefault="00243262" w:rsidP="00D7583F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hAnsi="Arial" w:cs="Arial"/>
          <w:sz w:val="24"/>
          <w:szCs w:val="24"/>
          <w:lang w:val="pl-PL"/>
        </w:rPr>
        <w:lastRenderedPageBreak/>
        <w:t>Wszelkie różnice ujawnione w drodze inwentaryzacji należy ująć w księgach rachunkowych nie później niż z datą ostatniego dnia roku.</w:t>
      </w:r>
      <w:r w:rsidR="00C2702F" w:rsidRPr="00D7583F">
        <w:rPr>
          <w:rFonts w:ascii="Arial" w:eastAsia="MS Mincho" w:hAnsi="Arial" w:cs="Arial"/>
          <w:sz w:val="24"/>
          <w:szCs w:val="24"/>
          <w:lang w:val="pl-PL"/>
        </w:rPr>
        <w:t xml:space="preserve">   </w:t>
      </w:r>
    </w:p>
    <w:p w:rsidR="00243262" w:rsidRPr="00D7583F" w:rsidRDefault="00243262" w:rsidP="00D7583F">
      <w:pPr>
        <w:spacing w:line="36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D7583F">
        <w:rPr>
          <w:rFonts w:ascii="Arial" w:eastAsia="MS Mincho" w:hAnsi="Arial" w:cs="Arial"/>
          <w:sz w:val="24"/>
          <w:szCs w:val="24"/>
          <w:lang w:val="pl-PL"/>
        </w:rPr>
        <w:t>§21</w:t>
      </w:r>
    </w:p>
    <w:p w:rsidR="00DF7DDF" w:rsidRPr="00D7583F" w:rsidRDefault="00243262" w:rsidP="00D7583F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D7583F">
        <w:rPr>
          <w:rFonts w:ascii="Arial" w:hAnsi="Arial" w:cs="Arial"/>
          <w:sz w:val="24"/>
          <w:szCs w:val="24"/>
          <w:lang w:val="pl-PL"/>
        </w:rPr>
        <w:t xml:space="preserve">Spisu z natury wyposażenia dokonuje się w ostatnim kwartale roku obrachunkowego, </w:t>
      </w:r>
      <w:r w:rsidR="00627F8C" w:rsidRPr="00D7583F">
        <w:rPr>
          <w:rFonts w:ascii="Arial" w:hAnsi="Arial" w:cs="Arial"/>
          <w:sz w:val="24"/>
          <w:szCs w:val="24"/>
          <w:lang w:val="pl-PL"/>
        </w:rPr>
        <w:br/>
      </w:r>
      <w:r w:rsidRPr="00D7583F">
        <w:rPr>
          <w:rFonts w:ascii="Arial" w:hAnsi="Arial" w:cs="Arial"/>
          <w:sz w:val="24"/>
          <w:szCs w:val="24"/>
          <w:lang w:val="pl-PL"/>
        </w:rPr>
        <w:t>w termini</w:t>
      </w:r>
      <w:r w:rsidR="00627F8C" w:rsidRPr="00D7583F">
        <w:rPr>
          <w:rFonts w:ascii="Arial" w:hAnsi="Arial" w:cs="Arial"/>
          <w:sz w:val="24"/>
          <w:szCs w:val="24"/>
          <w:lang w:val="pl-PL"/>
        </w:rPr>
        <w:t>e ustalonym przez dyrektora.</w:t>
      </w:r>
    </w:p>
    <w:p w:rsidR="00DF7DDF" w:rsidRDefault="007E0F2B" w:rsidP="00D7583F">
      <w:pPr>
        <w:tabs>
          <w:tab w:val="left" w:pos="720"/>
        </w:tabs>
        <w:rPr>
          <w:rFonts w:ascii="Arial" w:hAnsi="Arial" w:cs="Arial"/>
          <w:sz w:val="24"/>
          <w:szCs w:val="24"/>
        </w:rPr>
      </w:pPr>
      <w:r w:rsidRPr="00D7583F">
        <w:rPr>
          <w:rFonts w:ascii="Arial" w:hAnsi="Arial" w:cs="Arial"/>
          <w:sz w:val="24"/>
          <w:szCs w:val="24"/>
          <w:lang w:val="pl-PL"/>
        </w:rPr>
        <w:t xml:space="preserve"> </w:t>
      </w:r>
      <w:r w:rsidR="00627F8C" w:rsidRPr="00D7583F">
        <w:rPr>
          <w:rFonts w:ascii="Arial" w:hAnsi="Arial" w:cs="Arial"/>
          <w:sz w:val="24"/>
          <w:szCs w:val="24"/>
          <w:lang w:val="pl-PL"/>
        </w:rPr>
        <w:t xml:space="preserve"> </w:t>
      </w:r>
      <w:proofErr w:type="spellStart"/>
      <w:r w:rsidR="00627F8C" w:rsidRPr="00D7583F">
        <w:rPr>
          <w:rFonts w:ascii="Arial" w:hAnsi="Arial" w:cs="Arial"/>
          <w:sz w:val="24"/>
          <w:szCs w:val="24"/>
        </w:rPr>
        <w:t>Niniejsza</w:t>
      </w:r>
      <w:proofErr w:type="spellEnd"/>
      <w:r w:rsidR="00627F8C" w:rsidRPr="00D7583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27F8C" w:rsidRPr="00D7583F">
        <w:rPr>
          <w:rFonts w:ascii="Arial" w:hAnsi="Arial" w:cs="Arial"/>
          <w:sz w:val="24"/>
          <w:szCs w:val="24"/>
        </w:rPr>
        <w:t>instrukcja</w:t>
      </w:r>
      <w:proofErr w:type="spellEnd"/>
      <w:r w:rsidR="00627F8C" w:rsidRPr="00D7583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27F8C" w:rsidRPr="00D7583F">
        <w:rPr>
          <w:rFonts w:ascii="Arial" w:hAnsi="Arial" w:cs="Arial"/>
          <w:sz w:val="24"/>
          <w:szCs w:val="24"/>
        </w:rPr>
        <w:t>obowiązuje</w:t>
      </w:r>
      <w:proofErr w:type="spellEnd"/>
      <w:r w:rsidR="00627F8C" w:rsidRPr="00D7583F">
        <w:rPr>
          <w:rFonts w:ascii="Arial" w:hAnsi="Arial" w:cs="Arial"/>
          <w:sz w:val="24"/>
          <w:szCs w:val="24"/>
        </w:rPr>
        <w:t xml:space="preserve"> od 01.01.202</w:t>
      </w:r>
      <w:r w:rsidR="00A71D2B" w:rsidRPr="00D7583F">
        <w:rPr>
          <w:rFonts w:ascii="Arial" w:hAnsi="Arial" w:cs="Arial"/>
          <w:sz w:val="24"/>
          <w:szCs w:val="24"/>
        </w:rPr>
        <w:t>2</w:t>
      </w:r>
      <w:r w:rsidR="00627F8C" w:rsidRPr="00D7583F">
        <w:rPr>
          <w:rFonts w:ascii="Arial" w:hAnsi="Arial" w:cs="Arial"/>
          <w:sz w:val="24"/>
          <w:szCs w:val="24"/>
        </w:rPr>
        <w:t>r</w:t>
      </w:r>
    </w:p>
    <w:p w:rsidR="00D7583F" w:rsidRDefault="00D7583F" w:rsidP="00D7583F">
      <w:pPr>
        <w:tabs>
          <w:tab w:val="left" w:pos="720"/>
        </w:tabs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Dyrektor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szkoły</w:t>
      </w:r>
      <w:proofErr w:type="spellEnd"/>
    </w:p>
    <w:p w:rsidR="00D7583F" w:rsidRPr="00D7583F" w:rsidRDefault="00D7583F" w:rsidP="00D7583F">
      <w:pPr>
        <w:tabs>
          <w:tab w:val="left" w:pos="720"/>
        </w:tabs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Jadwiga Sipa</w:t>
      </w:r>
      <w:bookmarkStart w:id="0" w:name="_GoBack"/>
      <w:bookmarkEnd w:id="0"/>
    </w:p>
    <w:sectPr w:rsidR="00D7583F" w:rsidRPr="00D7583F" w:rsidSect="00D7583F">
      <w:headerReference w:type="default" r:id="rId6"/>
      <w:footerReference w:type="default" r:id="rId7"/>
      <w:pgSz w:w="11906" w:h="16838"/>
      <w:pgMar w:top="851" w:right="1418" w:bottom="255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2765" w:rsidRDefault="004D2765" w:rsidP="00D22560">
      <w:pPr>
        <w:spacing w:after="0" w:line="240" w:lineRule="auto"/>
      </w:pPr>
      <w:r>
        <w:separator/>
      </w:r>
    </w:p>
  </w:endnote>
  <w:endnote w:type="continuationSeparator" w:id="0">
    <w:p w:rsidR="004D2765" w:rsidRDefault="004D2765" w:rsidP="00D22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783493"/>
      <w:docPartObj>
        <w:docPartGallery w:val="Page Numbers (Bottom of Page)"/>
        <w:docPartUnique/>
      </w:docPartObj>
    </w:sdtPr>
    <w:sdtEndPr/>
    <w:sdtContent>
      <w:p w:rsidR="00D22560" w:rsidRDefault="00841A1B">
        <w:pPr>
          <w:pStyle w:val="Stopk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D758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22560" w:rsidRDefault="00D225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2765" w:rsidRDefault="004D2765" w:rsidP="00D22560">
      <w:pPr>
        <w:spacing w:after="0" w:line="240" w:lineRule="auto"/>
      </w:pPr>
      <w:r>
        <w:separator/>
      </w:r>
    </w:p>
  </w:footnote>
  <w:footnote w:type="continuationSeparator" w:id="0">
    <w:p w:rsidR="004D2765" w:rsidRDefault="004D2765" w:rsidP="00D225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2560" w:rsidRDefault="00D225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321"/>
    <w:rsid w:val="001C5570"/>
    <w:rsid w:val="00243262"/>
    <w:rsid w:val="002F66CF"/>
    <w:rsid w:val="00304A39"/>
    <w:rsid w:val="003F48CB"/>
    <w:rsid w:val="004431F3"/>
    <w:rsid w:val="004D2765"/>
    <w:rsid w:val="005A664E"/>
    <w:rsid w:val="005B57ED"/>
    <w:rsid w:val="00627F8C"/>
    <w:rsid w:val="007E0766"/>
    <w:rsid w:val="007E0F2B"/>
    <w:rsid w:val="00823321"/>
    <w:rsid w:val="0082592F"/>
    <w:rsid w:val="00841A1B"/>
    <w:rsid w:val="00873216"/>
    <w:rsid w:val="00A71D2B"/>
    <w:rsid w:val="00AF3761"/>
    <w:rsid w:val="00C2702F"/>
    <w:rsid w:val="00C75286"/>
    <w:rsid w:val="00C8159C"/>
    <w:rsid w:val="00C92F91"/>
    <w:rsid w:val="00D22560"/>
    <w:rsid w:val="00D7583F"/>
    <w:rsid w:val="00DF7DDF"/>
    <w:rsid w:val="00E14435"/>
    <w:rsid w:val="00EC5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E55CD477-AADC-49BA-957E-7387CB119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D225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22560"/>
  </w:style>
  <w:style w:type="paragraph" w:styleId="Stopka">
    <w:name w:val="footer"/>
    <w:basedOn w:val="Normalny"/>
    <w:link w:val="StopkaZnak"/>
    <w:uiPriority w:val="99"/>
    <w:unhideWhenUsed/>
    <w:rsid w:val="00D225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2560"/>
  </w:style>
  <w:style w:type="paragraph" w:styleId="Tekstdymka">
    <w:name w:val="Balloon Text"/>
    <w:basedOn w:val="Normalny"/>
    <w:link w:val="TekstdymkaZnak"/>
    <w:uiPriority w:val="99"/>
    <w:semiHidden/>
    <w:unhideWhenUsed/>
    <w:rsid w:val="00A71D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1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80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700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IV LO</Company>
  <LinksUpToDate>false</LinksUpToDate>
  <CharactersWithSpaces>4895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Poczta</cp:lastModifiedBy>
  <cp:revision>4</cp:revision>
  <cp:lastPrinted>2022-02-11T08:37:00Z</cp:lastPrinted>
  <dcterms:created xsi:type="dcterms:W3CDTF">2022-02-07T18:17:00Z</dcterms:created>
  <dcterms:modified xsi:type="dcterms:W3CDTF">2025-09-23T07:01:00Z</dcterms:modified>
</cp:coreProperties>
</file>