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51F" w:rsidRPr="003B7F0D" w:rsidRDefault="004C451F" w:rsidP="003B7F0D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7F0D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3C342A" w:rsidRPr="003B7F0D">
        <w:rPr>
          <w:rFonts w:ascii="Arial" w:hAnsi="Arial" w:cs="Arial"/>
          <w:b/>
          <w:bCs/>
          <w:sz w:val="22"/>
          <w:szCs w:val="22"/>
        </w:rPr>
        <w:t>1</w:t>
      </w:r>
      <w:r w:rsidR="00E63B41" w:rsidRPr="003B7F0D">
        <w:rPr>
          <w:rFonts w:ascii="Arial" w:hAnsi="Arial" w:cs="Arial"/>
          <w:b/>
          <w:bCs/>
          <w:sz w:val="22"/>
          <w:szCs w:val="22"/>
        </w:rPr>
        <w:t>/202</w:t>
      </w:r>
      <w:r w:rsidR="003C342A" w:rsidRPr="003B7F0D">
        <w:rPr>
          <w:rFonts w:ascii="Arial" w:hAnsi="Arial" w:cs="Arial"/>
          <w:b/>
          <w:bCs/>
          <w:sz w:val="22"/>
          <w:szCs w:val="22"/>
        </w:rPr>
        <w:t>4</w:t>
      </w:r>
      <w:r w:rsidRPr="003B7F0D">
        <w:rPr>
          <w:rFonts w:ascii="Arial" w:hAnsi="Arial" w:cs="Arial"/>
          <w:b/>
          <w:bCs/>
          <w:sz w:val="22"/>
          <w:szCs w:val="22"/>
        </w:rPr>
        <w:t>/20</w:t>
      </w:r>
      <w:r w:rsidR="00E63B41" w:rsidRPr="003B7F0D">
        <w:rPr>
          <w:rFonts w:ascii="Arial" w:hAnsi="Arial" w:cs="Arial"/>
          <w:b/>
          <w:bCs/>
          <w:sz w:val="22"/>
          <w:szCs w:val="22"/>
        </w:rPr>
        <w:t>2</w:t>
      </w:r>
      <w:r w:rsidR="003C342A" w:rsidRPr="003B7F0D">
        <w:rPr>
          <w:rFonts w:ascii="Arial" w:hAnsi="Arial" w:cs="Arial"/>
          <w:b/>
          <w:bCs/>
          <w:sz w:val="22"/>
          <w:szCs w:val="22"/>
        </w:rPr>
        <w:t>5</w:t>
      </w:r>
    </w:p>
    <w:p w:rsidR="004C451F" w:rsidRPr="003B7F0D" w:rsidRDefault="004C451F" w:rsidP="003B7F0D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7F0D">
        <w:rPr>
          <w:rFonts w:ascii="Arial" w:hAnsi="Arial" w:cs="Arial"/>
          <w:b/>
          <w:bCs/>
          <w:sz w:val="22"/>
          <w:szCs w:val="22"/>
        </w:rPr>
        <w:t>Dyrektora Szkoły Podstawowej Nr 19 im. J. Tuwima w Częstochowie</w:t>
      </w:r>
    </w:p>
    <w:p w:rsidR="004C451F" w:rsidRPr="003B7F0D" w:rsidRDefault="00285502" w:rsidP="003B7F0D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7F0D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3C342A" w:rsidRPr="003B7F0D">
        <w:rPr>
          <w:rFonts w:ascii="Arial" w:hAnsi="Arial" w:cs="Arial"/>
          <w:b/>
          <w:bCs/>
          <w:sz w:val="22"/>
          <w:szCs w:val="22"/>
        </w:rPr>
        <w:t>10.</w:t>
      </w:r>
      <w:r w:rsidRPr="003B7F0D">
        <w:rPr>
          <w:rFonts w:ascii="Arial" w:hAnsi="Arial" w:cs="Arial"/>
          <w:b/>
          <w:bCs/>
          <w:sz w:val="22"/>
          <w:szCs w:val="22"/>
        </w:rPr>
        <w:t>0</w:t>
      </w:r>
      <w:r w:rsidR="003C342A" w:rsidRPr="003B7F0D">
        <w:rPr>
          <w:rFonts w:ascii="Arial" w:hAnsi="Arial" w:cs="Arial"/>
          <w:b/>
          <w:bCs/>
          <w:sz w:val="22"/>
          <w:szCs w:val="22"/>
        </w:rPr>
        <w:t>9</w:t>
      </w:r>
      <w:r w:rsidR="004D32E8" w:rsidRPr="003B7F0D">
        <w:rPr>
          <w:rFonts w:ascii="Arial" w:hAnsi="Arial" w:cs="Arial"/>
          <w:b/>
          <w:bCs/>
          <w:sz w:val="22"/>
          <w:szCs w:val="22"/>
        </w:rPr>
        <w:t>.20</w:t>
      </w:r>
      <w:r w:rsidR="00E63B41" w:rsidRPr="003B7F0D">
        <w:rPr>
          <w:rFonts w:ascii="Arial" w:hAnsi="Arial" w:cs="Arial"/>
          <w:b/>
          <w:bCs/>
          <w:sz w:val="22"/>
          <w:szCs w:val="22"/>
        </w:rPr>
        <w:t>2</w:t>
      </w:r>
      <w:r w:rsidR="003C342A" w:rsidRPr="003B7F0D">
        <w:rPr>
          <w:rFonts w:ascii="Arial" w:hAnsi="Arial" w:cs="Arial"/>
          <w:b/>
          <w:bCs/>
          <w:sz w:val="22"/>
          <w:szCs w:val="22"/>
        </w:rPr>
        <w:t>4</w:t>
      </w:r>
      <w:r w:rsidR="004C451F" w:rsidRPr="003B7F0D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4C451F" w:rsidRPr="003B7F0D" w:rsidRDefault="004C451F" w:rsidP="003B7F0D">
      <w:pPr>
        <w:jc w:val="center"/>
        <w:rPr>
          <w:rFonts w:ascii="Arial" w:hAnsi="Arial" w:cs="Arial"/>
          <w:b/>
          <w:bCs/>
        </w:rPr>
      </w:pPr>
      <w:r w:rsidRPr="003B7F0D">
        <w:rPr>
          <w:rFonts w:ascii="Arial" w:hAnsi="Arial" w:cs="Arial"/>
          <w:b/>
          <w:bCs/>
        </w:rPr>
        <w:t>w sprawie powołania komisji kasacyjnej</w:t>
      </w:r>
    </w:p>
    <w:p w:rsidR="004C451F" w:rsidRPr="003B7F0D" w:rsidRDefault="004C451F" w:rsidP="0040709E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3B7F0D">
        <w:rPr>
          <w:rFonts w:ascii="Arial" w:hAnsi="Arial" w:cs="Arial"/>
          <w:i/>
          <w:sz w:val="22"/>
          <w:szCs w:val="22"/>
        </w:rPr>
        <w:t>Na podstawie art. 2</w:t>
      </w:r>
      <w:r w:rsidR="004D32E8" w:rsidRPr="003B7F0D">
        <w:rPr>
          <w:rFonts w:ascii="Arial" w:hAnsi="Arial" w:cs="Arial"/>
          <w:i/>
          <w:sz w:val="22"/>
          <w:szCs w:val="22"/>
        </w:rPr>
        <w:t>6 ust.1</w:t>
      </w:r>
      <w:r w:rsidRPr="003B7F0D">
        <w:rPr>
          <w:rFonts w:ascii="Arial" w:hAnsi="Arial" w:cs="Arial"/>
          <w:i/>
          <w:sz w:val="22"/>
          <w:szCs w:val="22"/>
        </w:rPr>
        <w:t xml:space="preserve"> Ustawy o rachunkowości z dnia 29 września 1994 r.</w:t>
      </w:r>
    </w:p>
    <w:p w:rsidR="004C451F" w:rsidRPr="003B7F0D" w:rsidRDefault="004C451F" w:rsidP="0040709E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3B7F0D">
        <w:rPr>
          <w:rFonts w:ascii="Arial" w:hAnsi="Arial" w:cs="Arial"/>
          <w:i/>
          <w:sz w:val="22"/>
          <w:szCs w:val="22"/>
        </w:rPr>
        <w:t xml:space="preserve">(Dz. U. </w:t>
      </w:r>
      <w:r w:rsidR="003C342A" w:rsidRPr="003B7F0D">
        <w:rPr>
          <w:rFonts w:ascii="Arial" w:hAnsi="Arial" w:cs="Arial"/>
          <w:i/>
          <w:sz w:val="22"/>
          <w:szCs w:val="22"/>
        </w:rPr>
        <w:t>2023</w:t>
      </w:r>
      <w:r w:rsidR="00D81053" w:rsidRPr="003B7F0D">
        <w:rPr>
          <w:rFonts w:ascii="Arial" w:hAnsi="Arial" w:cs="Arial"/>
          <w:i/>
          <w:sz w:val="22"/>
          <w:szCs w:val="22"/>
        </w:rPr>
        <w:t xml:space="preserve">, poz. </w:t>
      </w:r>
      <w:r w:rsidR="003C342A" w:rsidRPr="003B7F0D">
        <w:rPr>
          <w:rFonts w:ascii="Arial" w:hAnsi="Arial" w:cs="Arial"/>
          <w:i/>
          <w:sz w:val="22"/>
          <w:szCs w:val="22"/>
        </w:rPr>
        <w:t>120</w:t>
      </w:r>
      <w:r w:rsidRPr="003B7F0D">
        <w:rPr>
          <w:rFonts w:ascii="Arial" w:hAnsi="Arial" w:cs="Arial"/>
          <w:i/>
          <w:sz w:val="22"/>
          <w:szCs w:val="22"/>
        </w:rPr>
        <w:t>)</w:t>
      </w:r>
    </w:p>
    <w:p w:rsidR="004C451F" w:rsidRPr="003B7F0D" w:rsidRDefault="004C451F" w:rsidP="003B7F0D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7F0D">
        <w:rPr>
          <w:rFonts w:ascii="Arial" w:hAnsi="Arial" w:cs="Arial"/>
          <w:sz w:val="22"/>
          <w:szCs w:val="22"/>
        </w:rPr>
        <w:t>zarządzam, co następuje:</w:t>
      </w:r>
    </w:p>
    <w:p w:rsidR="004C451F" w:rsidRPr="003B7F0D" w:rsidRDefault="004C451F" w:rsidP="003B7F0D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B7F0D">
        <w:rPr>
          <w:rFonts w:ascii="Arial" w:hAnsi="Arial" w:cs="Arial"/>
          <w:sz w:val="22"/>
          <w:szCs w:val="22"/>
        </w:rPr>
        <w:t xml:space="preserve">§ 1 </w:t>
      </w:r>
    </w:p>
    <w:p w:rsidR="004C451F" w:rsidRPr="003B7F0D" w:rsidRDefault="00E63B41" w:rsidP="003B7F0D">
      <w:pPr>
        <w:rPr>
          <w:rFonts w:ascii="Arial" w:hAnsi="Arial" w:cs="Arial"/>
          <w:bCs/>
        </w:rPr>
      </w:pPr>
      <w:r w:rsidRPr="003B7F0D">
        <w:rPr>
          <w:rFonts w:ascii="Arial" w:hAnsi="Arial" w:cs="Arial"/>
          <w:bCs/>
        </w:rPr>
        <w:t>Powołuję komisję kasacyjną</w:t>
      </w:r>
      <w:r w:rsidR="004C451F" w:rsidRPr="003B7F0D">
        <w:rPr>
          <w:rFonts w:ascii="Arial" w:hAnsi="Arial" w:cs="Arial"/>
          <w:bCs/>
        </w:rPr>
        <w:t xml:space="preserve"> w składzie:</w:t>
      </w:r>
    </w:p>
    <w:p w:rsidR="004C451F" w:rsidRPr="003B7F0D" w:rsidRDefault="004C451F" w:rsidP="003B7F0D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3B7F0D">
        <w:rPr>
          <w:rFonts w:ascii="Arial" w:hAnsi="Arial" w:cs="Arial"/>
          <w:bCs/>
        </w:rPr>
        <w:t>Marzena Muc - przewodnicząca</w:t>
      </w:r>
    </w:p>
    <w:p w:rsidR="004C451F" w:rsidRPr="003B7F0D" w:rsidRDefault="00EA7864" w:rsidP="003B7F0D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3B7F0D">
        <w:rPr>
          <w:rFonts w:ascii="Arial" w:hAnsi="Arial" w:cs="Arial"/>
          <w:bCs/>
        </w:rPr>
        <w:t>Monika Jackowska</w:t>
      </w:r>
      <w:r w:rsidR="004C451F" w:rsidRPr="003B7F0D">
        <w:rPr>
          <w:rFonts w:ascii="Arial" w:hAnsi="Arial" w:cs="Arial"/>
          <w:bCs/>
        </w:rPr>
        <w:t xml:space="preserve"> – członek</w:t>
      </w:r>
    </w:p>
    <w:p w:rsidR="004C451F" w:rsidRPr="003B7F0D" w:rsidRDefault="003C342A" w:rsidP="003B7F0D">
      <w:pPr>
        <w:pStyle w:val="Akapitzlist"/>
        <w:numPr>
          <w:ilvl w:val="0"/>
          <w:numId w:val="1"/>
        </w:numPr>
        <w:rPr>
          <w:rFonts w:ascii="Arial" w:hAnsi="Arial" w:cs="Arial"/>
          <w:bCs/>
        </w:rPr>
      </w:pPr>
      <w:r w:rsidRPr="003B7F0D">
        <w:rPr>
          <w:rFonts w:ascii="Arial" w:hAnsi="Arial" w:cs="Arial"/>
          <w:bCs/>
        </w:rPr>
        <w:t>Maciej Musik</w:t>
      </w:r>
      <w:r w:rsidR="004C451F" w:rsidRPr="003B7F0D">
        <w:rPr>
          <w:rFonts w:ascii="Arial" w:hAnsi="Arial" w:cs="Arial"/>
          <w:bCs/>
        </w:rPr>
        <w:t xml:space="preserve"> – członek</w:t>
      </w:r>
    </w:p>
    <w:p w:rsidR="004C451F" w:rsidRPr="003B7F0D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§ 2</w:t>
      </w:r>
    </w:p>
    <w:p w:rsidR="004C451F" w:rsidRPr="003B7F0D" w:rsidRDefault="004C451F" w:rsidP="003B7F0D">
      <w:pPr>
        <w:spacing w:after="0"/>
        <w:rPr>
          <w:rFonts w:ascii="Arial" w:hAnsi="Arial" w:cs="Arial"/>
          <w:bCs/>
        </w:rPr>
      </w:pPr>
      <w:r w:rsidRPr="003B7F0D">
        <w:rPr>
          <w:rFonts w:ascii="Arial" w:hAnsi="Arial" w:cs="Arial"/>
          <w:bCs/>
        </w:rPr>
        <w:t xml:space="preserve">Zadaniem komisji jest dokonywanie czynności kasacyjnych zlikwidowanych </w:t>
      </w:r>
      <w:r w:rsidR="00D81053" w:rsidRPr="003B7F0D">
        <w:rPr>
          <w:rFonts w:ascii="Arial" w:hAnsi="Arial" w:cs="Arial"/>
          <w:bCs/>
        </w:rPr>
        <w:t xml:space="preserve">rzeczowych </w:t>
      </w:r>
      <w:r w:rsidRPr="003B7F0D">
        <w:rPr>
          <w:rFonts w:ascii="Arial" w:hAnsi="Arial" w:cs="Arial"/>
          <w:bCs/>
        </w:rPr>
        <w:t xml:space="preserve">składników majątkowych </w:t>
      </w:r>
      <w:r w:rsidR="00D81053" w:rsidRPr="003B7F0D">
        <w:rPr>
          <w:rFonts w:ascii="Arial" w:hAnsi="Arial" w:cs="Arial"/>
          <w:bCs/>
        </w:rPr>
        <w:t>szkoły.</w:t>
      </w:r>
    </w:p>
    <w:p w:rsidR="004C451F" w:rsidRPr="003B7F0D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§ 3</w:t>
      </w:r>
    </w:p>
    <w:p w:rsidR="004C451F" w:rsidRPr="003B7F0D" w:rsidRDefault="004C451F" w:rsidP="003B7F0D">
      <w:pPr>
        <w:spacing w:after="0"/>
        <w:rPr>
          <w:rFonts w:ascii="Arial" w:hAnsi="Arial" w:cs="Arial"/>
          <w:bCs/>
        </w:rPr>
      </w:pPr>
      <w:r w:rsidRPr="003B7F0D">
        <w:rPr>
          <w:rFonts w:ascii="Arial" w:hAnsi="Arial" w:cs="Arial"/>
          <w:bCs/>
        </w:rPr>
        <w:t>Komisja kwalifikuje do kasacji środki trwałe o charakterze wyposażenia, które po przeprowadzeniu ekspertyzy technicznej nie nadają się do dalszej eksploatacji z uwagi na zły stan techniczny, a naprawa byłaby ekonomicznie nieuzasadniona.</w:t>
      </w:r>
    </w:p>
    <w:p w:rsidR="004C451F" w:rsidRPr="003B7F0D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§ 4</w:t>
      </w:r>
    </w:p>
    <w:p w:rsidR="004C451F" w:rsidRPr="003B7F0D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Komisja sporządza protokół likwidacji, który podpisują wszystkie osoby uczestniczące w czynnościach kasacyjnych.</w:t>
      </w:r>
    </w:p>
    <w:p w:rsidR="004C451F" w:rsidRPr="003B7F0D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§ 5</w:t>
      </w:r>
    </w:p>
    <w:p w:rsidR="004C451F" w:rsidRPr="003B7F0D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Protokół likwidacyjny stanowi podstawę zdjęcia (rozchodowania) z ewidencji składników majątkowych Szkoły Podstawowej Nr 19 w Częstochowie.</w:t>
      </w:r>
    </w:p>
    <w:p w:rsidR="003B7F0D" w:rsidRPr="00514474" w:rsidRDefault="004C451F" w:rsidP="003B7F0D">
      <w:pPr>
        <w:spacing w:after="0"/>
        <w:rPr>
          <w:rFonts w:ascii="Arial" w:hAnsi="Arial" w:cs="Arial"/>
        </w:rPr>
      </w:pPr>
      <w:r w:rsidRPr="003B7F0D">
        <w:rPr>
          <w:rFonts w:ascii="Arial" w:hAnsi="Arial" w:cs="Arial"/>
        </w:rPr>
        <w:t>§ 6</w:t>
      </w:r>
      <w:r w:rsidR="003B7F0D">
        <w:rPr>
          <w:rFonts w:ascii="Arial" w:hAnsi="Arial" w:cs="Arial"/>
        </w:rPr>
        <w:br/>
      </w:r>
      <w:r w:rsidRPr="003B7F0D">
        <w:rPr>
          <w:rFonts w:ascii="Arial" w:hAnsi="Arial" w:cs="Arial"/>
        </w:rPr>
        <w:t>Zarządzenie wch</w:t>
      </w:r>
      <w:r w:rsidR="003B7F0D">
        <w:rPr>
          <w:rFonts w:ascii="Arial" w:hAnsi="Arial" w:cs="Arial"/>
        </w:rPr>
        <w:t>odzi w życie z dniem podpisania.</w:t>
      </w:r>
      <w:r w:rsidR="003B7F0D">
        <w:rPr>
          <w:rFonts w:ascii="Arial" w:hAnsi="Arial" w:cs="Arial"/>
        </w:rPr>
        <w:br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>
        <w:rPr>
          <w:rFonts w:ascii="Arial" w:hAnsi="Arial" w:cs="Arial"/>
        </w:rPr>
        <w:tab/>
      </w:r>
      <w:r w:rsidR="003B7F0D" w:rsidRPr="00514474">
        <w:rPr>
          <w:rFonts w:ascii="Arial" w:hAnsi="Arial" w:cs="Arial"/>
        </w:rPr>
        <w:t>(-) Elżbieta Szaraniec</w:t>
      </w:r>
    </w:p>
    <w:p w:rsidR="003B7F0D" w:rsidRPr="00514474" w:rsidRDefault="003B7F0D" w:rsidP="003B7F0D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4C451F" w:rsidRPr="003B7F0D" w:rsidRDefault="003B7F0D" w:rsidP="003B7F0D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>i</w:t>
      </w:r>
      <w:r>
        <w:rPr>
          <w:rFonts w:ascii="Arial" w:hAnsi="Arial" w:cs="Arial"/>
        </w:rPr>
        <w:t>m. Juliana Tuwima w Częstochowie</w:t>
      </w:r>
    </w:p>
    <w:sectPr w:rsidR="004C451F" w:rsidRPr="003B7F0D" w:rsidSect="00C46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B4CBC"/>
    <w:multiLevelType w:val="hybridMultilevel"/>
    <w:tmpl w:val="734802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410D"/>
    <w:rsid w:val="000A636B"/>
    <w:rsid w:val="002246BC"/>
    <w:rsid w:val="0025658F"/>
    <w:rsid w:val="00285502"/>
    <w:rsid w:val="002D410D"/>
    <w:rsid w:val="003B142F"/>
    <w:rsid w:val="003B7F0D"/>
    <w:rsid w:val="003C342A"/>
    <w:rsid w:val="0040709E"/>
    <w:rsid w:val="004C451F"/>
    <w:rsid w:val="004D32E8"/>
    <w:rsid w:val="00514126"/>
    <w:rsid w:val="00705D1F"/>
    <w:rsid w:val="0074697A"/>
    <w:rsid w:val="007A4D65"/>
    <w:rsid w:val="00917F73"/>
    <w:rsid w:val="00AA6E26"/>
    <w:rsid w:val="00B35F5B"/>
    <w:rsid w:val="00C3044B"/>
    <w:rsid w:val="00C41ACB"/>
    <w:rsid w:val="00C46FE5"/>
    <w:rsid w:val="00D416D0"/>
    <w:rsid w:val="00D81053"/>
    <w:rsid w:val="00E423E7"/>
    <w:rsid w:val="00E63B41"/>
    <w:rsid w:val="00EA7864"/>
    <w:rsid w:val="00F737E0"/>
    <w:rsid w:val="00F80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D41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2D41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C304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17F7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9/2017/2018</vt:lpstr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9/2017/2018</dc:title>
  <dc:subject/>
  <dc:creator>Elżbieta</dc:creator>
  <cp:keywords/>
  <dc:description/>
  <cp:lastModifiedBy>Agus</cp:lastModifiedBy>
  <cp:revision>4</cp:revision>
  <cp:lastPrinted>2022-10-25T13:18:00Z</cp:lastPrinted>
  <dcterms:created xsi:type="dcterms:W3CDTF">2024-09-27T10:37:00Z</dcterms:created>
  <dcterms:modified xsi:type="dcterms:W3CDTF">2025-09-23T19:19:00Z</dcterms:modified>
</cp:coreProperties>
</file>