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0806" w:rsidRPr="002A6EA1" w:rsidRDefault="00150806" w:rsidP="00150806">
      <w:pPr>
        <w:pStyle w:val="Tytu"/>
        <w:rPr>
          <w:b/>
          <w:sz w:val="32"/>
          <w:szCs w:val="32"/>
        </w:rPr>
      </w:pPr>
      <w:r w:rsidRPr="002A6EA1">
        <w:rPr>
          <w:b/>
          <w:sz w:val="32"/>
          <w:szCs w:val="32"/>
        </w:rPr>
        <w:t>GIMNAZJUM NR 18</w:t>
      </w:r>
      <w:r w:rsidR="002C0B6D" w:rsidRPr="002A6EA1">
        <w:rPr>
          <w:b/>
          <w:sz w:val="32"/>
          <w:szCs w:val="32"/>
        </w:rPr>
        <w:t xml:space="preserve"> Z ODDZIAŁAMI INTEGRACYJNYMI</w:t>
      </w:r>
    </w:p>
    <w:p w:rsidR="00150806" w:rsidRPr="002A6EA1" w:rsidRDefault="00150806" w:rsidP="00150806">
      <w:pPr>
        <w:ind w:firstLine="709"/>
        <w:jc w:val="center"/>
        <w:rPr>
          <w:rFonts w:ascii="Arial" w:hAnsi="Arial" w:cs="Arial"/>
          <w:b/>
          <w:sz w:val="32"/>
          <w:szCs w:val="32"/>
        </w:rPr>
      </w:pPr>
      <w:r w:rsidRPr="002A6EA1">
        <w:rPr>
          <w:rFonts w:ascii="Arial" w:hAnsi="Arial" w:cs="Arial"/>
          <w:b/>
          <w:sz w:val="32"/>
          <w:szCs w:val="32"/>
        </w:rPr>
        <w:t xml:space="preserve">IM. KAZIMIERZA </w:t>
      </w:r>
      <w:r w:rsidR="002C0B6D" w:rsidRPr="002A6EA1">
        <w:rPr>
          <w:rFonts w:ascii="Arial" w:hAnsi="Arial" w:cs="Arial"/>
          <w:b/>
          <w:sz w:val="32"/>
          <w:szCs w:val="32"/>
        </w:rPr>
        <w:t xml:space="preserve">WIELKIEGO </w:t>
      </w:r>
    </w:p>
    <w:p w:rsidR="00150806" w:rsidRPr="002A6EA1" w:rsidRDefault="00150806" w:rsidP="00150806">
      <w:pPr>
        <w:ind w:firstLine="709"/>
        <w:jc w:val="center"/>
        <w:rPr>
          <w:rFonts w:ascii="Arial" w:hAnsi="Arial" w:cs="Arial"/>
          <w:b/>
          <w:sz w:val="32"/>
          <w:szCs w:val="32"/>
        </w:rPr>
      </w:pPr>
      <w:r w:rsidRPr="002A6EA1">
        <w:rPr>
          <w:rFonts w:ascii="Arial" w:hAnsi="Arial" w:cs="Arial"/>
          <w:b/>
          <w:sz w:val="32"/>
          <w:szCs w:val="32"/>
        </w:rPr>
        <w:t>W CZĘSTOCHOWIE</w:t>
      </w:r>
    </w:p>
    <w:p w:rsidR="00150806" w:rsidRPr="002A6EA1" w:rsidRDefault="00953E12" w:rsidP="00150806">
      <w:pPr>
        <w:ind w:firstLine="709"/>
        <w:jc w:val="center"/>
        <w:rPr>
          <w:rFonts w:ascii="Arial" w:hAnsi="Arial" w:cs="Arial"/>
          <w:b/>
          <w:sz w:val="32"/>
          <w:szCs w:val="32"/>
        </w:rPr>
      </w:pPr>
      <w:r>
        <w:rPr>
          <w:rFonts w:ascii="Arial" w:hAnsi="Arial" w:cs="Arial"/>
          <w:b/>
          <w:sz w:val="32"/>
          <w:szCs w:val="32"/>
        </w:rPr>
        <w:t>2011/2012</w:t>
      </w:r>
    </w:p>
    <w:p w:rsidR="00150806" w:rsidRDefault="00150806" w:rsidP="00150806">
      <w:pPr>
        <w:ind w:firstLine="709"/>
        <w:jc w:val="center"/>
        <w:rPr>
          <w:rFonts w:ascii="Arial" w:hAnsi="Arial" w:cs="Arial"/>
        </w:rPr>
      </w:pPr>
    </w:p>
    <w:p w:rsidR="00150806" w:rsidRDefault="00150806" w:rsidP="00150806">
      <w:pPr>
        <w:ind w:firstLine="709"/>
        <w:jc w:val="center"/>
        <w:rPr>
          <w:rFonts w:ascii="Arial" w:hAnsi="Arial" w:cs="Arial"/>
          <w:sz w:val="28"/>
        </w:rPr>
      </w:pPr>
    </w:p>
    <w:p w:rsidR="00150806" w:rsidRDefault="00150806" w:rsidP="00852374">
      <w:pPr>
        <w:pStyle w:val="Nagwek1"/>
        <w:shd w:val="pct12" w:color="000000" w:fill="FFFFFF"/>
        <w:ind w:firstLine="709"/>
        <w:jc w:val="center"/>
        <w:rPr>
          <w:rFonts w:ascii="Arial" w:hAnsi="Arial" w:cs="Arial"/>
          <w:sz w:val="28"/>
        </w:rPr>
      </w:pPr>
      <w:r>
        <w:rPr>
          <w:rFonts w:ascii="Arial" w:hAnsi="Arial" w:cs="Arial"/>
          <w:sz w:val="28"/>
        </w:rPr>
        <w:t>Procedury postępowania nauczycieli</w:t>
      </w:r>
      <w:r w:rsidR="00852374">
        <w:rPr>
          <w:rFonts w:ascii="Arial" w:hAnsi="Arial" w:cs="Arial"/>
          <w:sz w:val="28"/>
        </w:rPr>
        <w:t xml:space="preserve"> (jako funkcjonariuszy publicznych)</w:t>
      </w:r>
      <w:r>
        <w:rPr>
          <w:rFonts w:ascii="Arial" w:hAnsi="Arial" w:cs="Arial"/>
          <w:sz w:val="28"/>
        </w:rPr>
        <w:t xml:space="preserve"> w sytuacjach zagrożenia</w:t>
      </w:r>
      <w:r w:rsidR="00852374">
        <w:rPr>
          <w:rFonts w:ascii="Arial" w:hAnsi="Arial" w:cs="Arial"/>
          <w:sz w:val="28"/>
        </w:rPr>
        <w:t xml:space="preserve"> </w:t>
      </w:r>
      <w:r>
        <w:rPr>
          <w:rFonts w:ascii="Arial" w:hAnsi="Arial" w:cs="Arial"/>
          <w:sz w:val="28"/>
        </w:rPr>
        <w:t>młodzieży demoralizacją</w:t>
      </w:r>
    </w:p>
    <w:p w:rsidR="00150806" w:rsidRDefault="00150806" w:rsidP="00150806">
      <w:pPr>
        <w:pStyle w:val="Nagwek2"/>
        <w:rPr>
          <w:rFonts w:ascii="Arial" w:hAnsi="Arial" w:cs="Arial"/>
          <w:color w:val="auto"/>
          <w:spacing w:val="0"/>
          <w:sz w:val="24"/>
        </w:rPr>
      </w:pPr>
    </w:p>
    <w:p w:rsidR="00150806" w:rsidRDefault="00150806" w:rsidP="00150806">
      <w:pPr>
        <w:pStyle w:val="Tekstprzypisudolnego"/>
        <w:numPr>
          <w:ilvl w:val="0"/>
          <w:numId w:val="13"/>
        </w:numPr>
        <w:spacing w:before="240"/>
        <w:rPr>
          <w:rFonts w:ascii="Arial" w:hAnsi="Arial" w:cs="Arial"/>
          <w:b/>
          <w:bCs/>
          <w:sz w:val="24"/>
          <w:szCs w:val="22"/>
        </w:rPr>
      </w:pPr>
      <w:r>
        <w:rPr>
          <w:rFonts w:ascii="Arial" w:hAnsi="Arial" w:cs="Arial"/>
          <w:b/>
          <w:bCs/>
          <w:sz w:val="24"/>
          <w:szCs w:val="22"/>
        </w:rPr>
        <w:t>W przypadku uzyskania informacji, że uczeń używa alkoholu lub innych środków w celu wprowadzenia się w stan odurzenia</w:t>
      </w:r>
      <w:r w:rsidR="00852374">
        <w:rPr>
          <w:rFonts w:ascii="Arial" w:hAnsi="Arial" w:cs="Arial"/>
          <w:b/>
          <w:bCs/>
          <w:sz w:val="24"/>
          <w:szCs w:val="22"/>
        </w:rPr>
        <w:t xml:space="preserve"> (narkotyki, substancje psychoaktywne, leki psychotrop</w:t>
      </w:r>
      <w:r w:rsidR="00C37FD9">
        <w:rPr>
          <w:rFonts w:ascii="Arial" w:hAnsi="Arial" w:cs="Arial"/>
          <w:b/>
          <w:bCs/>
          <w:sz w:val="24"/>
          <w:szCs w:val="22"/>
        </w:rPr>
        <w:t>o</w:t>
      </w:r>
      <w:r w:rsidR="00852374">
        <w:rPr>
          <w:rFonts w:ascii="Arial" w:hAnsi="Arial" w:cs="Arial"/>
          <w:b/>
          <w:bCs/>
          <w:sz w:val="24"/>
          <w:szCs w:val="22"/>
        </w:rPr>
        <w:t>we, „dopalacze”, itp.)</w:t>
      </w:r>
      <w:r>
        <w:rPr>
          <w:rFonts w:ascii="Arial" w:hAnsi="Arial" w:cs="Arial"/>
          <w:b/>
          <w:bCs/>
          <w:sz w:val="24"/>
          <w:szCs w:val="22"/>
        </w:rPr>
        <w:t>, uprawia nierząd, bądź przejawia inne zachowania świadczące o demoralizacji</w:t>
      </w:r>
      <w:r>
        <w:rPr>
          <w:rStyle w:val="Odwoanieprzypisudolnego"/>
          <w:rFonts w:ascii="Arial" w:hAnsi="Arial" w:cs="Arial"/>
          <w:b/>
          <w:bCs/>
          <w:sz w:val="24"/>
          <w:szCs w:val="22"/>
        </w:rPr>
        <w:t xml:space="preserve"> </w:t>
      </w:r>
      <w:r>
        <w:rPr>
          <w:rFonts w:ascii="Arial" w:hAnsi="Arial" w:cs="Arial"/>
          <w:b/>
          <w:bCs/>
          <w:sz w:val="24"/>
          <w:szCs w:val="22"/>
        </w:rPr>
        <w:t>(naruszanie zasad współżycia społecznego, popełnienie czynu zabronionego, włóczęgostwo, udział w działalności grup przestępczych) nauczyciel powinien podjąć następujące kroki:</w:t>
      </w:r>
    </w:p>
    <w:p w:rsidR="00150806" w:rsidRDefault="00150806" w:rsidP="00150806">
      <w:pPr>
        <w:jc w:val="both"/>
        <w:rPr>
          <w:rFonts w:ascii="Arial" w:hAnsi="Arial" w:cs="Arial"/>
          <w:sz w:val="24"/>
        </w:rPr>
      </w:pPr>
    </w:p>
    <w:p w:rsidR="00150806" w:rsidRDefault="00150806" w:rsidP="00150806">
      <w:pPr>
        <w:numPr>
          <w:ilvl w:val="0"/>
          <w:numId w:val="2"/>
        </w:numPr>
        <w:spacing w:line="360" w:lineRule="auto"/>
        <w:jc w:val="both"/>
        <w:rPr>
          <w:rFonts w:ascii="Arial" w:hAnsi="Arial" w:cs="Arial"/>
          <w:sz w:val="24"/>
        </w:rPr>
      </w:pPr>
      <w:r>
        <w:rPr>
          <w:rFonts w:ascii="Arial" w:hAnsi="Arial" w:cs="Arial"/>
          <w:sz w:val="24"/>
        </w:rPr>
        <w:t>Przekazać uzyskaną informację wychowawcy klasy.</w:t>
      </w:r>
    </w:p>
    <w:p w:rsidR="00150806" w:rsidRDefault="00150806" w:rsidP="00150806">
      <w:pPr>
        <w:numPr>
          <w:ilvl w:val="0"/>
          <w:numId w:val="2"/>
        </w:numPr>
        <w:spacing w:line="360" w:lineRule="auto"/>
        <w:jc w:val="both"/>
        <w:rPr>
          <w:rFonts w:ascii="Arial" w:hAnsi="Arial" w:cs="Arial"/>
          <w:sz w:val="24"/>
        </w:rPr>
      </w:pPr>
      <w:r>
        <w:rPr>
          <w:rFonts w:ascii="Arial" w:hAnsi="Arial" w:cs="Arial"/>
          <w:sz w:val="24"/>
        </w:rPr>
        <w:t>Wychowawca informuje o fakcie pedagoga szkolnego i dyrektora szkoły.</w:t>
      </w:r>
    </w:p>
    <w:p w:rsidR="00150806" w:rsidRDefault="00150806" w:rsidP="00150806">
      <w:pPr>
        <w:numPr>
          <w:ilvl w:val="0"/>
          <w:numId w:val="2"/>
        </w:numPr>
        <w:spacing w:line="360" w:lineRule="auto"/>
        <w:jc w:val="both"/>
        <w:rPr>
          <w:rFonts w:ascii="Arial" w:hAnsi="Arial" w:cs="Arial"/>
          <w:sz w:val="24"/>
        </w:rPr>
      </w:pPr>
      <w:r>
        <w:rPr>
          <w:rFonts w:ascii="Arial" w:hAnsi="Arial" w:cs="Arial"/>
          <w:sz w:val="24"/>
        </w:rPr>
        <w:t>Wychowawca wzywa do szkoły rodziców (prawnych opiekunów) ucznia i w obecności pedagoga szkolnego przekazuje im uzyskaną informację. Wychowawca i pedagog przeprowadzają rozmowę z rodzicami oraz z uczniem w obecności rodziców. W przypadku potwierdzenia informacji, zobowiązują ucznia do zaniechania negatywnego postępowania, rodziców zaś bezwzględnie do szczególnego nadzoru nad dzieckiem. W toku interwencji profilaktycznej proponują rodzicom skierowanie dziecka do specjalisty lub specjalistycznej placówki i udział dziecka w programie terapeutycznym. W sytuacji, kiedy uczeń twierdzi, że uzyskane informacje nie są zgodne z prawdą, rodzice zostają zobowiązani do podjęcia działań weryfikujących ich prawdziwość (wykonanie testu na obecność substancji psychoaktywnych, wzmożona kontrola i obserwacja dziecka, rozpoznanie jego kontaktów towarzyskich, rozmowy z kolegami dziecka itp.). Zobowiązuje się rodziców do informowania szkoły o podjętych działaniach i ich rezultatach. Spotkania z rodzicami i uczniem dokumentowane są protokołem z podpisanymi przez wszystkich uczestników ustaleniami.</w:t>
      </w:r>
    </w:p>
    <w:p w:rsidR="00150806" w:rsidRDefault="00150806" w:rsidP="00150806">
      <w:pPr>
        <w:numPr>
          <w:ilvl w:val="0"/>
          <w:numId w:val="2"/>
        </w:numPr>
        <w:spacing w:line="360" w:lineRule="auto"/>
        <w:jc w:val="both"/>
        <w:rPr>
          <w:rFonts w:ascii="Arial" w:hAnsi="Arial" w:cs="Arial"/>
          <w:sz w:val="24"/>
        </w:rPr>
      </w:pPr>
      <w:r>
        <w:rPr>
          <w:rFonts w:ascii="Arial" w:hAnsi="Arial" w:cs="Arial"/>
          <w:sz w:val="24"/>
        </w:rPr>
        <w:t>Jeżeli rodzice odmawiają współpracy lub nie stawiają się do szkoły, a nadal z wiarygodnych źródeł napływają informacje o przejawach demoralizacji ich dziecka, szkoła pisemnie powiadamia o zaistniałej sytuacji sąd rodzinny lub policję.</w:t>
      </w:r>
    </w:p>
    <w:p w:rsidR="00150806" w:rsidRDefault="00150806" w:rsidP="00150806">
      <w:pPr>
        <w:numPr>
          <w:ilvl w:val="0"/>
          <w:numId w:val="2"/>
        </w:numPr>
        <w:spacing w:line="360" w:lineRule="auto"/>
        <w:jc w:val="both"/>
        <w:rPr>
          <w:rFonts w:ascii="Arial" w:hAnsi="Arial" w:cs="Arial"/>
          <w:sz w:val="24"/>
        </w:rPr>
      </w:pPr>
      <w:r>
        <w:rPr>
          <w:rFonts w:ascii="Arial" w:hAnsi="Arial" w:cs="Arial"/>
          <w:sz w:val="24"/>
        </w:rPr>
        <w:lastRenderedPageBreak/>
        <w:t xml:space="preserve">Szkoła pisemnie powiadamia sąd rodzinny lub policję również wtedy, kiedy wykorzysta wszystkie dostępne jej środki oddziaływań wychowawczych, </w:t>
      </w:r>
      <w:r>
        <w:rPr>
          <w:rFonts w:ascii="Arial" w:hAnsi="Arial" w:cs="Arial"/>
          <w:iCs/>
          <w:sz w:val="24"/>
        </w:rPr>
        <w:t>(rozmowa z rodzicami, ostrzeżenie ucznia, spotkania z pedagogiem, psychologiem, dyrektorem, itp.)</w:t>
      </w:r>
      <w:r>
        <w:rPr>
          <w:rFonts w:ascii="Arial" w:hAnsi="Arial" w:cs="Arial"/>
          <w:sz w:val="24"/>
        </w:rPr>
        <w:t xml:space="preserve">, a ich zastosowanie nie przynosi oczekiwanych rezultatów. </w:t>
      </w:r>
      <w:r>
        <w:rPr>
          <w:rFonts w:ascii="Arial" w:hAnsi="Arial" w:cs="Arial"/>
          <w:spacing w:val="-6"/>
          <w:sz w:val="24"/>
        </w:rPr>
        <w:t xml:space="preserve">Dalszy tok postępowania leży w kompetencji tych instytucji. </w:t>
      </w:r>
    </w:p>
    <w:p w:rsidR="00150806" w:rsidRDefault="00150806" w:rsidP="00150806">
      <w:pPr>
        <w:numPr>
          <w:ilvl w:val="0"/>
          <w:numId w:val="2"/>
        </w:numPr>
        <w:spacing w:line="360" w:lineRule="auto"/>
        <w:jc w:val="both"/>
        <w:rPr>
          <w:rFonts w:ascii="Arial" w:hAnsi="Arial" w:cs="Arial"/>
          <w:sz w:val="24"/>
        </w:rPr>
      </w:pPr>
      <w:r>
        <w:rPr>
          <w:rFonts w:ascii="Arial" w:hAnsi="Arial" w:cs="Arial"/>
          <w:sz w:val="24"/>
        </w:rPr>
        <w:t>Wychowawcy informują nauczycieli uczących klasę o demoralizacji lub zagrożeniu nią ucznia, przypominając jednocześnie o zachowaniu dyskrecji wobec uczniów i osób postronnych.</w:t>
      </w:r>
    </w:p>
    <w:p w:rsidR="00150806" w:rsidRDefault="00150806" w:rsidP="00150806">
      <w:pPr>
        <w:pStyle w:val="Nagwek2"/>
        <w:numPr>
          <w:ilvl w:val="0"/>
          <w:numId w:val="2"/>
        </w:numPr>
        <w:spacing w:line="360" w:lineRule="auto"/>
        <w:rPr>
          <w:rFonts w:ascii="Arial" w:hAnsi="Arial" w:cs="Arial"/>
          <w:b w:val="0"/>
          <w:color w:val="auto"/>
          <w:spacing w:val="0"/>
          <w:sz w:val="24"/>
        </w:rPr>
      </w:pPr>
      <w:r>
        <w:rPr>
          <w:rFonts w:ascii="Arial" w:hAnsi="Arial" w:cs="Arial"/>
          <w:b w:val="0"/>
          <w:color w:val="auto"/>
          <w:spacing w:val="0"/>
          <w:sz w:val="24"/>
        </w:rPr>
        <w:t>Uczeń podlega karom zgodnie ze Statutem Szkoły.</w:t>
      </w:r>
    </w:p>
    <w:p w:rsidR="00150806" w:rsidRDefault="00150806" w:rsidP="00150806">
      <w:pPr>
        <w:pStyle w:val="Nagwek2"/>
        <w:numPr>
          <w:ilvl w:val="0"/>
          <w:numId w:val="2"/>
        </w:numPr>
        <w:spacing w:line="360" w:lineRule="auto"/>
        <w:rPr>
          <w:rFonts w:ascii="Arial" w:hAnsi="Arial" w:cs="Arial"/>
          <w:b w:val="0"/>
          <w:color w:val="auto"/>
          <w:spacing w:val="0"/>
          <w:sz w:val="24"/>
        </w:rPr>
      </w:pPr>
      <w:r>
        <w:rPr>
          <w:rFonts w:ascii="Arial" w:hAnsi="Arial" w:cs="Arial"/>
          <w:b w:val="0"/>
          <w:color w:val="auto"/>
          <w:spacing w:val="0"/>
          <w:sz w:val="24"/>
        </w:rPr>
        <w:t>W przypadku uzyskania informacji o popełnieniu przez ucznia, który ukończył 17 lat, przestępstwa ściganego z urzędu lub jego udziału w działalności grup przestępczych, zgodnie z art. 304 § 2 kodeksu postępowania karnego, szkoła jako instytucja jest obowiązana niezwłocznie zawiadomić o tym prokuratora lub policję.</w:t>
      </w:r>
    </w:p>
    <w:p w:rsidR="00150806" w:rsidRDefault="00150806" w:rsidP="00150806"/>
    <w:p w:rsidR="00150806" w:rsidRDefault="00150806" w:rsidP="00150806">
      <w:pPr>
        <w:tabs>
          <w:tab w:val="num" w:pos="1080"/>
        </w:tabs>
        <w:ind w:left="540"/>
        <w:jc w:val="both"/>
      </w:pPr>
    </w:p>
    <w:p w:rsidR="00150806" w:rsidRDefault="00150806" w:rsidP="00150806">
      <w:pPr>
        <w:tabs>
          <w:tab w:val="num" w:pos="1080"/>
        </w:tabs>
        <w:ind w:left="540"/>
        <w:jc w:val="both"/>
      </w:pPr>
    </w:p>
    <w:p w:rsidR="00150806" w:rsidRDefault="00150806" w:rsidP="00150806">
      <w:pPr>
        <w:numPr>
          <w:ilvl w:val="0"/>
          <w:numId w:val="13"/>
        </w:numPr>
        <w:jc w:val="both"/>
        <w:rPr>
          <w:rFonts w:ascii="Arial" w:hAnsi="Arial" w:cs="Arial"/>
          <w:b/>
          <w:sz w:val="24"/>
        </w:rPr>
      </w:pPr>
      <w:r>
        <w:rPr>
          <w:rFonts w:ascii="Arial" w:hAnsi="Arial" w:cs="Arial"/>
          <w:b/>
          <w:sz w:val="24"/>
        </w:rPr>
        <w:t xml:space="preserve">W przypadku, gdy nauczyciel podejrzewa, że na terenie szkoły znajduje się uczeń będący pod wpływem alkoholu lub narkotyków </w:t>
      </w:r>
      <w:r w:rsidR="00852374">
        <w:rPr>
          <w:rFonts w:ascii="Arial" w:hAnsi="Arial" w:cs="Arial"/>
          <w:b/>
          <w:sz w:val="24"/>
        </w:rPr>
        <w:t>(</w:t>
      </w:r>
      <w:r w:rsidR="00852374">
        <w:rPr>
          <w:rFonts w:ascii="Arial" w:hAnsi="Arial" w:cs="Arial"/>
          <w:b/>
          <w:bCs/>
          <w:sz w:val="24"/>
          <w:szCs w:val="22"/>
        </w:rPr>
        <w:t>substancji psychoaktywnych, leków psychotropowych, „dopalaczy”, itp.</w:t>
      </w:r>
      <w:r w:rsidR="00852374">
        <w:rPr>
          <w:rFonts w:ascii="Arial" w:hAnsi="Arial" w:cs="Arial"/>
          <w:b/>
          <w:sz w:val="24"/>
        </w:rPr>
        <w:t>)</w:t>
      </w:r>
      <w:r>
        <w:rPr>
          <w:rFonts w:ascii="Arial" w:hAnsi="Arial" w:cs="Arial"/>
          <w:b/>
          <w:sz w:val="24"/>
        </w:rPr>
        <w:t>powinien podjąć następujące kroki:</w:t>
      </w:r>
    </w:p>
    <w:p w:rsidR="00150806" w:rsidRDefault="00150806" w:rsidP="00150806">
      <w:pPr>
        <w:tabs>
          <w:tab w:val="left" w:pos="1276"/>
        </w:tabs>
        <w:ind w:firstLine="709"/>
        <w:jc w:val="both"/>
        <w:rPr>
          <w:rFonts w:ascii="Arial" w:hAnsi="Arial" w:cs="Arial"/>
          <w:sz w:val="24"/>
        </w:rPr>
      </w:pPr>
    </w:p>
    <w:p w:rsidR="00150806" w:rsidRDefault="00150806" w:rsidP="00150806">
      <w:pPr>
        <w:numPr>
          <w:ilvl w:val="0"/>
          <w:numId w:val="6"/>
        </w:numPr>
        <w:spacing w:line="360" w:lineRule="auto"/>
        <w:jc w:val="both"/>
        <w:rPr>
          <w:rFonts w:ascii="Arial" w:hAnsi="Arial" w:cs="Arial"/>
          <w:sz w:val="24"/>
        </w:rPr>
      </w:pPr>
      <w:r>
        <w:rPr>
          <w:rFonts w:ascii="Arial" w:hAnsi="Arial" w:cs="Arial"/>
          <w:sz w:val="24"/>
        </w:rPr>
        <w:t>Ucznia należy odizolować od reszty uczniów, ale ze względów bezpieczeństwa nie wolno pozostawić go samego; trzeba stworzyć warunki, w których nie będzie zagrożone jego życie ani zdrowie. Nauczyciel odprowadza ucznia do gabinetu pedagoga szkolnego lub, jeśli jego stan zagraża zdrowiu lub życiu, do gabinetu lekarskiego. Powiadamia o swoich przypuszczeniach wychowawcę klasy oraz pedagoga szkolnego i dyrektora. Jeśli do zdarzenia dochodzi podczas prowadzenia  zajęć, nauczyciel prosi o opiekę nad klasą nauczyciela uczącego w sąsiedniej sali i po odprowadzeniu ucznia do gabinetu pedagoga lub lekarskiego niezwłocznie wraca do sali. W tej sytuacji dalsze działania podejmuje pedagog lub pielęgniarka.</w:t>
      </w:r>
    </w:p>
    <w:p w:rsidR="00150806" w:rsidRDefault="00150806" w:rsidP="00150806">
      <w:pPr>
        <w:numPr>
          <w:ilvl w:val="0"/>
          <w:numId w:val="6"/>
        </w:numPr>
        <w:spacing w:line="360" w:lineRule="auto"/>
        <w:jc w:val="both"/>
        <w:rPr>
          <w:rFonts w:ascii="Arial" w:hAnsi="Arial" w:cs="Arial"/>
          <w:sz w:val="24"/>
        </w:rPr>
      </w:pPr>
      <w:r>
        <w:rPr>
          <w:rFonts w:ascii="Arial" w:hAnsi="Arial" w:cs="Arial"/>
          <w:sz w:val="24"/>
        </w:rPr>
        <w:t xml:space="preserve">Jeśli stan ucznia zagraża jego życiu lub zdrowiu (uczeń traci przytomność, wymiotuje, itp.) wychowawca lub pedagog wzywa pogotowie zawiadamiając o tym fakcie rodziców/opiekunów. Jeśli stan ucznia nie jest ciężki wychowawca/pedagog telefonicznie wzywa rodziców/opiekunów, których zobowiązuje do niezwłocznego odebrania ucznia ze szkoły. Rodzice odbierając </w:t>
      </w:r>
      <w:r>
        <w:rPr>
          <w:rFonts w:ascii="Arial" w:hAnsi="Arial" w:cs="Arial"/>
          <w:sz w:val="24"/>
        </w:rPr>
        <w:lastRenderedPageBreak/>
        <w:t>ucznia ze szkoły podpisują oświadczenie mówiące o tym, że zabierają go ze względu na uzasadnione podejrzenie zażycia przez dziecko narkotyku lub alkoholu oraz, w przypadku narkotyków, zobowiązanie do przeprowadzenia testów  stwierdzających obecność takiej substancji w organizmie. Ustalany jest ponowny termin spotkania rodziców z wychowawcą i pedagogiem (i/lub dyrekcją). Gdy rodzice/opiekunowie odmówią odebrania dziecka, o pozostaniu ucznia w szkole, czy przewiezieniu do placówki służby zdrowia, albo przekazaniu go do dyspozycji funkcjonariuszom policji - decyduje dyrektor szkoły.</w:t>
      </w:r>
    </w:p>
    <w:p w:rsidR="00150806" w:rsidRDefault="00150806" w:rsidP="00150806">
      <w:pPr>
        <w:numPr>
          <w:ilvl w:val="0"/>
          <w:numId w:val="6"/>
        </w:numPr>
        <w:spacing w:line="360" w:lineRule="auto"/>
        <w:jc w:val="both"/>
        <w:rPr>
          <w:rFonts w:ascii="Arial" w:hAnsi="Arial" w:cs="Arial"/>
          <w:sz w:val="24"/>
        </w:rPr>
      </w:pPr>
      <w:r>
        <w:rPr>
          <w:rFonts w:ascii="Arial" w:hAnsi="Arial" w:cs="Arial"/>
          <w:sz w:val="24"/>
        </w:rPr>
        <w:t>Szkoła zawiadamia najbliższą jednostkę policji, gdy rodzice ucznia będącego pod wpływem alkoholu - odmawiają przyjścia do szkoły, a jest on agresywny, bądź swoim zachowaniem daje powód do zgorszenia albo zagraża życiu lub zdrowiu innych osób. W przypadku stwierdzenia stanu nietrzeźwości, policja ma możliwość przewiezienia ucznia do izby wytrzeźwień, albo do policyjnych pomieszczeń dla osób zatrzymanych - na czas niezbędny do wytrzeźwienia (maksymalnie do 24 godzin). O fakcie umieszczenia zawiadamia się rodziców/opiekunów oraz sąd rodzinny.</w:t>
      </w:r>
    </w:p>
    <w:p w:rsidR="00150806" w:rsidRDefault="00150806" w:rsidP="00150806">
      <w:pPr>
        <w:numPr>
          <w:ilvl w:val="0"/>
          <w:numId w:val="6"/>
        </w:numPr>
        <w:spacing w:line="360" w:lineRule="auto"/>
        <w:jc w:val="both"/>
        <w:rPr>
          <w:rFonts w:ascii="Arial" w:hAnsi="Arial" w:cs="Arial"/>
          <w:sz w:val="24"/>
        </w:rPr>
      </w:pPr>
      <w:r>
        <w:rPr>
          <w:rFonts w:ascii="Arial" w:hAnsi="Arial" w:cs="Arial"/>
          <w:sz w:val="24"/>
        </w:rPr>
        <w:t>W ustalonym terminie wychowawca i pedagog przeprowadzają rozmowę z rodzicami oraz z uczniem w obecności rodziców. Zobowiązują ucznia do zaniechania negatywnego postępowania, rodziców zaś bezwzględnie do szczególnego nadzoru nad dzieckiem. W toku interwencji profilaktycznej proponują rodzicom skierowanie dziecka do specjalisty lub specjalistycznej placówki i udział dziecka w programie terapeutycznym. Zobowiązuje się rodziców do informowania szkoły o podjętych działaniach i ich rezultatach. Spotkania z rodzicami i uczniem dokumentowane są protokołem z podpisanymi przez wszystkich uczestników ustaleniami.</w:t>
      </w:r>
    </w:p>
    <w:p w:rsidR="00150806" w:rsidRDefault="00150806" w:rsidP="00150806">
      <w:pPr>
        <w:numPr>
          <w:ilvl w:val="0"/>
          <w:numId w:val="6"/>
        </w:numPr>
        <w:spacing w:line="360" w:lineRule="auto"/>
        <w:jc w:val="both"/>
        <w:rPr>
          <w:rFonts w:ascii="Arial" w:hAnsi="Arial" w:cs="Arial"/>
          <w:sz w:val="24"/>
        </w:rPr>
      </w:pPr>
      <w:r>
        <w:rPr>
          <w:rFonts w:ascii="Arial" w:hAnsi="Arial" w:cs="Arial"/>
          <w:sz w:val="24"/>
        </w:rPr>
        <w:t>Wobec ucznia stosuje się kary zgodnie ze Statutem Szkoły.</w:t>
      </w:r>
    </w:p>
    <w:p w:rsidR="00150806" w:rsidRDefault="00150806" w:rsidP="00150806">
      <w:pPr>
        <w:numPr>
          <w:ilvl w:val="0"/>
          <w:numId w:val="6"/>
        </w:numPr>
        <w:spacing w:line="360" w:lineRule="auto"/>
        <w:jc w:val="both"/>
        <w:rPr>
          <w:rFonts w:ascii="Arial" w:hAnsi="Arial" w:cs="Arial"/>
          <w:sz w:val="24"/>
        </w:rPr>
      </w:pPr>
      <w:r>
        <w:rPr>
          <w:rFonts w:ascii="Arial" w:hAnsi="Arial" w:cs="Arial"/>
          <w:sz w:val="24"/>
        </w:rPr>
        <w:t xml:space="preserve">Jeżeli powtarzają się przypadki, w których uczeń znajduje się pod wpływem alkoholu lub narkotyków na terenie szkoły, to szkoła ma obowiązek powiadomienia o tym policji (specjalisty ds. nieletnich) lub sądu rodzinnego. </w:t>
      </w:r>
    </w:p>
    <w:p w:rsidR="00150806" w:rsidRDefault="00150806" w:rsidP="00150806">
      <w:pPr>
        <w:numPr>
          <w:ilvl w:val="0"/>
          <w:numId w:val="6"/>
        </w:numPr>
        <w:spacing w:line="360" w:lineRule="auto"/>
        <w:jc w:val="both"/>
        <w:rPr>
          <w:rFonts w:ascii="Arial" w:hAnsi="Arial" w:cs="Arial"/>
          <w:sz w:val="24"/>
        </w:rPr>
      </w:pPr>
      <w:r>
        <w:rPr>
          <w:rFonts w:ascii="Arial" w:hAnsi="Arial" w:cs="Arial"/>
          <w:sz w:val="24"/>
        </w:rPr>
        <w:t>Spożywanie alkoholu na terenie szkoły przez ucznia, który ukończył 17 lat, stanowi wykroczenie z art. 43</w:t>
      </w:r>
      <w:r>
        <w:rPr>
          <w:rFonts w:ascii="Arial" w:hAnsi="Arial" w:cs="Arial"/>
          <w:sz w:val="24"/>
          <w:vertAlign w:val="superscript"/>
        </w:rPr>
        <w:t xml:space="preserve">1 </w:t>
      </w:r>
      <w:r>
        <w:rPr>
          <w:rFonts w:ascii="Arial" w:hAnsi="Arial" w:cs="Arial"/>
          <w:sz w:val="24"/>
        </w:rPr>
        <w:t xml:space="preserve">ust. 1 </w:t>
      </w:r>
      <w:r>
        <w:rPr>
          <w:rFonts w:ascii="Arial" w:hAnsi="Arial" w:cs="Arial"/>
          <w:sz w:val="24"/>
          <w:vertAlign w:val="superscript"/>
        </w:rPr>
        <w:t xml:space="preserve"> </w:t>
      </w:r>
      <w:r>
        <w:rPr>
          <w:rFonts w:ascii="Arial" w:hAnsi="Arial" w:cs="Arial"/>
          <w:sz w:val="24"/>
        </w:rPr>
        <w:t>Ustawy z dnia 26 października 1982 r. o wychowaniu w trzeźwości i przeciwdziałaniu alkoholizmowi. Należy o tym fakcie powiadomić policję. Dalszy tok postępowania leży w kompetencji tej instytucji.</w:t>
      </w:r>
    </w:p>
    <w:p w:rsidR="00150806" w:rsidRDefault="00150806" w:rsidP="002A6EA1">
      <w:pPr>
        <w:jc w:val="both"/>
        <w:rPr>
          <w:rFonts w:ascii="Arial" w:hAnsi="Arial" w:cs="Arial"/>
          <w:sz w:val="24"/>
        </w:rPr>
      </w:pPr>
    </w:p>
    <w:p w:rsidR="00150806" w:rsidRDefault="00150806" w:rsidP="00150806">
      <w:pPr>
        <w:pStyle w:val="Tekstpodstawowy"/>
        <w:numPr>
          <w:ilvl w:val="0"/>
          <w:numId w:val="13"/>
        </w:numPr>
        <w:tabs>
          <w:tab w:val="num" w:pos="1080"/>
        </w:tabs>
        <w:spacing w:line="240" w:lineRule="auto"/>
        <w:rPr>
          <w:rFonts w:ascii="Arial" w:hAnsi="Arial" w:cs="Arial"/>
          <w:b/>
        </w:rPr>
      </w:pPr>
      <w:r>
        <w:rPr>
          <w:rFonts w:ascii="Arial" w:hAnsi="Arial" w:cs="Arial"/>
          <w:b/>
        </w:rPr>
        <w:lastRenderedPageBreak/>
        <w:t>W przypadku, gdy nauczyciel znajduje na terenie szkoły substancję przypominającą wyglądem narkotyk powinien podjąć następujące kroki:</w:t>
      </w:r>
    </w:p>
    <w:p w:rsidR="00150806" w:rsidRDefault="00150806" w:rsidP="00150806">
      <w:pPr>
        <w:tabs>
          <w:tab w:val="left" w:pos="426"/>
        </w:tabs>
        <w:ind w:firstLine="709"/>
        <w:jc w:val="both"/>
        <w:rPr>
          <w:rFonts w:ascii="Arial" w:hAnsi="Arial" w:cs="Arial"/>
          <w:sz w:val="24"/>
        </w:rPr>
      </w:pPr>
    </w:p>
    <w:p w:rsidR="00150806" w:rsidRDefault="00150806" w:rsidP="00150806">
      <w:pPr>
        <w:numPr>
          <w:ilvl w:val="0"/>
          <w:numId w:val="3"/>
        </w:numPr>
        <w:tabs>
          <w:tab w:val="left" w:pos="426"/>
        </w:tabs>
        <w:spacing w:line="360" w:lineRule="auto"/>
        <w:jc w:val="both"/>
        <w:rPr>
          <w:rFonts w:ascii="Arial" w:hAnsi="Arial" w:cs="Arial"/>
          <w:sz w:val="24"/>
        </w:rPr>
      </w:pPr>
      <w:r>
        <w:rPr>
          <w:rFonts w:ascii="Arial" w:hAnsi="Arial" w:cs="Arial"/>
          <w:sz w:val="24"/>
        </w:rPr>
        <w:t>Nauczyciel zachowując środki ostrożności zabezpiecza substancję przed dostępem do niej osób niepowołanych oraz ewentualnym jej zniszczeniem do czasu przyjazdu policji, próbuje (o ile to jest możliwe w zakresie działań pedagogicznych) ustalić, do kogo znaleziona substancja należy.</w:t>
      </w:r>
    </w:p>
    <w:p w:rsidR="00150806" w:rsidRDefault="00150806" w:rsidP="00150806">
      <w:pPr>
        <w:numPr>
          <w:ilvl w:val="0"/>
          <w:numId w:val="3"/>
        </w:numPr>
        <w:tabs>
          <w:tab w:val="left" w:pos="426"/>
        </w:tabs>
        <w:spacing w:line="360" w:lineRule="auto"/>
        <w:jc w:val="both"/>
        <w:rPr>
          <w:rFonts w:ascii="Arial" w:hAnsi="Arial" w:cs="Arial"/>
          <w:sz w:val="24"/>
        </w:rPr>
      </w:pPr>
      <w:r>
        <w:rPr>
          <w:rFonts w:ascii="Arial" w:hAnsi="Arial" w:cs="Arial"/>
          <w:sz w:val="24"/>
        </w:rPr>
        <w:t xml:space="preserve">Niezwłocznie powiadamia o zaistniałym zdarzeniu dyrektora szkoły, który wzywa policję. </w:t>
      </w:r>
    </w:p>
    <w:p w:rsidR="00150806" w:rsidRDefault="00150806" w:rsidP="00150806">
      <w:pPr>
        <w:numPr>
          <w:ilvl w:val="0"/>
          <w:numId w:val="3"/>
        </w:numPr>
        <w:tabs>
          <w:tab w:val="left" w:pos="426"/>
        </w:tabs>
        <w:spacing w:line="360" w:lineRule="auto"/>
        <w:jc w:val="both"/>
        <w:rPr>
          <w:rFonts w:ascii="Arial" w:hAnsi="Arial" w:cs="Arial"/>
          <w:sz w:val="24"/>
        </w:rPr>
      </w:pPr>
      <w:r>
        <w:rPr>
          <w:rFonts w:ascii="Arial" w:hAnsi="Arial" w:cs="Arial"/>
          <w:sz w:val="24"/>
        </w:rPr>
        <w:t>Po przyjeździe policji przekazuje zabezpieczoną substancję i przekazuje informacje dotyczące szczegółów zdarzenia.</w:t>
      </w:r>
    </w:p>
    <w:p w:rsidR="00150806" w:rsidRDefault="00150806" w:rsidP="00150806">
      <w:pPr>
        <w:numPr>
          <w:ilvl w:val="0"/>
          <w:numId w:val="3"/>
        </w:numPr>
        <w:tabs>
          <w:tab w:val="left" w:pos="426"/>
        </w:tabs>
        <w:spacing w:line="360" w:lineRule="auto"/>
        <w:jc w:val="both"/>
        <w:rPr>
          <w:rFonts w:ascii="Arial" w:hAnsi="Arial" w:cs="Arial"/>
          <w:sz w:val="24"/>
        </w:rPr>
      </w:pPr>
      <w:r>
        <w:rPr>
          <w:rFonts w:ascii="Arial" w:hAnsi="Arial" w:cs="Arial"/>
          <w:sz w:val="24"/>
        </w:rPr>
        <w:t>Wobec ucznia stosuje się kary zapisane w Statucie Szkoły.</w:t>
      </w:r>
    </w:p>
    <w:p w:rsidR="00150806" w:rsidRDefault="00150806" w:rsidP="00150806">
      <w:pPr>
        <w:tabs>
          <w:tab w:val="left" w:pos="426"/>
        </w:tabs>
        <w:ind w:firstLine="709"/>
        <w:jc w:val="both"/>
        <w:rPr>
          <w:rFonts w:ascii="Arial" w:hAnsi="Arial" w:cs="Arial"/>
          <w:sz w:val="24"/>
        </w:rPr>
      </w:pPr>
    </w:p>
    <w:p w:rsidR="00150806" w:rsidRDefault="00150806" w:rsidP="00150806">
      <w:pPr>
        <w:tabs>
          <w:tab w:val="left" w:pos="426"/>
        </w:tabs>
        <w:ind w:firstLine="709"/>
        <w:jc w:val="both"/>
        <w:rPr>
          <w:rFonts w:ascii="Arial" w:hAnsi="Arial" w:cs="Arial"/>
          <w:sz w:val="24"/>
        </w:rPr>
      </w:pPr>
    </w:p>
    <w:p w:rsidR="00150806" w:rsidRDefault="00150806" w:rsidP="00150806">
      <w:pPr>
        <w:numPr>
          <w:ilvl w:val="0"/>
          <w:numId w:val="13"/>
        </w:numPr>
        <w:tabs>
          <w:tab w:val="num" w:pos="1080"/>
        </w:tabs>
        <w:jc w:val="both"/>
        <w:rPr>
          <w:rFonts w:ascii="Arial" w:hAnsi="Arial" w:cs="Arial"/>
          <w:b/>
          <w:sz w:val="24"/>
        </w:rPr>
      </w:pPr>
      <w:r>
        <w:rPr>
          <w:rFonts w:ascii="Arial" w:hAnsi="Arial" w:cs="Arial"/>
          <w:b/>
          <w:sz w:val="24"/>
        </w:rPr>
        <w:t xml:space="preserve"> W przypadku, gdy nauczyciel podejrzewa, że uczeń posiada przy sobie </w:t>
      </w:r>
    </w:p>
    <w:p w:rsidR="00150806" w:rsidRDefault="00150806" w:rsidP="00150806">
      <w:pPr>
        <w:tabs>
          <w:tab w:val="num" w:pos="1080"/>
        </w:tabs>
        <w:ind w:left="142"/>
        <w:jc w:val="both"/>
        <w:rPr>
          <w:rFonts w:ascii="Arial" w:hAnsi="Arial" w:cs="Arial"/>
          <w:b/>
          <w:sz w:val="24"/>
        </w:rPr>
      </w:pPr>
      <w:r>
        <w:rPr>
          <w:rFonts w:ascii="Arial" w:hAnsi="Arial" w:cs="Arial"/>
          <w:b/>
          <w:sz w:val="24"/>
        </w:rPr>
        <w:t xml:space="preserve">          substancję przypominającą narkotyk, powinien podjąć następujące</w:t>
      </w:r>
    </w:p>
    <w:p w:rsidR="00150806" w:rsidRDefault="00150806" w:rsidP="00150806">
      <w:pPr>
        <w:tabs>
          <w:tab w:val="num" w:pos="1080"/>
        </w:tabs>
        <w:ind w:left="142"/>
        <w:jc w:val="both"/>
        <w:rPr>
          <w:rFonts w:ascii="Arial" w:hAnsi="Arial" w:cs="Arial"/>
          <w:b/>
          <w:sz w:val="24"/>
        </w:rPr>
      </w:pPr>
      <w:r>
        <w:rPr>
          <w:rFonts w:ascii="Arial" w:hAnsi="Arial" w:cs="Arial"/>
          <w:b/>
          <w:sz w:val="24"/>
        </w:rPr>
        <w:t xml:space="preserve">          kroki:</w:t>
      </w:r>
    </w:p>
    <w:p w:rsidR="00150806" w:rsidRDefault="00150806" w:rsidP="00150806">
      <w:pPr>
        <w:tabs>
          <w:tab w:val="left" w:pos="426"/>
        </w:tabs>
        <w:ind w:firstLine="709"/>
        <w:jc w:val="both"/>
        <w:rPr>
          <w:rFonts w:ascii="Arial" w:hAnsi="Arial" w:cs="Arial"/>
          <w:b/>
          <w:sz w:val="24"/>
        </w:rPr>
      </w:pPr>
    </w:p>
    <w:p w:rsidR="00150806" w:rsidRDefault="00150806" w:rsidP="00150806">
      <w:pPr>
        <w:numPr>
          <w:ilvl w:val="0"/>
          <w:numId w:val="4"/>
        </w:numPr>
        <w:tabs>
          <w:tab w:val="left" w:pos="426"/>
        </w:tabs>
        <w:spacing w:line="360" w:lineRule="auto"/>
        <w:jc w:val="both"/>
        <w:rPr>
          <w:rFonts w:ascii="Arial" w:hAnsi="Arial" w:cs="Arial"/>
          <w:b/>
          <w:sz w:val="24"/>
        </w:rPr>
      </w:pPr>
      <w:r>
        <w:rPr>
          <w:rFonts w:ascii="Arial" w:hAnsi="Arial" w:cs="Arial"/>
          <w:sz w:val="24"/>
        </w:rPr>
        <w:t>Nauczyciel w obecności innej osoby (wychowawca, pedagog, dyrektor, itp.) ma prawo żądać, aby uczeń przekazał mu tę substancję, pokazał zawartość torby szkolnej oraz kieszeni, ewentualnie innych przedmiotów budzących podejrzenie co do ich związku z poszukiwaną substancją. Nauczyciel nie ma prawa samodzielnie wykonać czynności przeszukania odzieży ani teczki ucznia - jest to czynność zastrzeżona wyłącznie dla policji.</w:t>
      </w:r>
    </w:p>
    <w:p w:rsidR="00150806" w:rsidRDefault="00150806" w:rsidP="00150806">
      <w:pPr>
        <w:numPr>
          <w:ilvl w:val="0"/>
          <w:numId w:val="4"/>
        </w:numPr>
        <w:tabs>
          <w:tab w:val="left" w:pos="426"/>
        </w:tabs>
        <w:spacing w:line="360" w:lineRule="auto"/>
        <w:jc w:val="both"/>
        <w:rPr>
          <w:rFonts w:ascii="Arial" w:hAnsi="Arial" w:cs="Arial"/>
          <w:sz w:val="24"/>
        </w:rPr>
      </w:pPr>
      <w:r>
        <w:rPr>
          <w:rFonts w:ascii="Arial" w:hAnsi="Arial" w:cs="Arial"/>
          <w:sz w:val="24"/>
        </w:rPr>
        <w:t>O swoich spostrzeżeniach powiadamia dyrektora szkoły oraz rodziców/opiekunów</w:t>
      </w:r>
      <w:r>
        <w:rPr>
          <w:rFonts w:ascii="Arial" w:hAnsi="Arial" w:cs="Arial"/>
          <w:b/>
          <w:sz w:val="24"/>
        </w:rPr>
        <w:t xml:space="preserve"> </w:t>
      </w:r>
      <w:r>
        <w:rPr>
          <w:rFonts w:ascii="Arial" w:hAnsi="Arial" w:cs="Arial"/>
          <w:sz w:val="24"/>
        </w:rPr>
        <w:t>ucznia i wzywa ich do natychmiastowego stawiennictwa.</w:t>
      </w:r>
    </w:p>
    <w:p w:rsidR="00150806" w:rsidRDefault="00150806" w:rsidP="00150806">
      <w:pPr>
        <w:numPr>
          <w:ilvl w:val="0"/>
          <w:numId w:val="4"/>
        </w:numPr>
        <w:tabs>
          <w:tab w:val="left" w:pos="426"/>
        </w:tabs>
        <w:spacing w:line="360" w:lineRule="auto"/>
        <w:jc w:val="both"/>
        <w:rPr>
          <w:rFonts w:ascii="Arial" w:hAnsi="Arial" w:cs="Arial"/>
          <w:sz w:val="24"/>
        </w:rPr>
      </w:pPr>
      <w:r>
        <w:rPr>
          <w:rFonts w:ascii="Arial" w:hAnsi="Arial" w:cs="Arial"/>
          <w:sz w:val="24"/>
        </w:rPr>
        <w:t>W przypadku, gdy uczeń, mimo wezwania, odmawia przekazania nauczycielowi substancji i pokazania zawartości teczki, szkoła wzywa policję, która przeszukuje odzież i przedmioty należące do ucznia oraz zabezpiecza znalezioną substancję i zabiera ją do ekspertyzy.</w:t>
      </w:r>
    </w:p>
    <w:p w:rsidR="00150806" w:rsidRDefault="00150806" w:rsidP="00150806">
      <w:pPr>
        <w:numPr>
          <w:ilvl w:val="0"/>
          <w:numId w:val="4"/>
        </w:numPr>
        <w:tabs>
          <w:tab w:val="left" w:pos="426"/>
        </w:tabs>
        <w:spacing w:line="360" w:lineRule="auto"/>
        <w:jc w:val="both"/>
        <w:rPr>
          <w:rFonts w:ascii="Arial" w:hAnsi="Arial" w:cs="Arial"/>
          <w:sz w:val="24"/>
        </w:rPr>
      </w:pPr>
      <w:r>
        <w:rPr>
          <w:rFonts w:ascii="Arial" w:hAnsi="Arial" w:cs="Arial"/>
          <w:sz w:val="24"/>
        </w:rPr>
        <w:t>Jeżeli uczeń wyda substancję dobrowolnie, nauczyciel, po odpowiednim zabezpieczeniu, zobowiązany jest bezzwłocznie przekazać ją do jednostki policji. Wcześniej próbuje ustalić, w jaki sposób i od kogo, uczeń nabył substancję. Całe zdarzenie nauczyciel dokumentuje, sporządzając możliwie dokładną notatkę z ustaleń wraz ze swoimi spostrzeżeniami.</w:t>
      </w:r>
    </w:p>
    <w:p w:rsidR="00150806" w:rsidRDefault="00150806" w:rsidP="00150806">
      <w:pPr>
        <w:numPr>
          <w:ilvl w:val="0"/>
          <w:numId w:val="4"/>
        </w:numPr>
        <w:tabs>
          <w:tab w:val="left" w:pos="426"/>
        </w:tabs>
        <w:spacing w:line="360" w:lineRule="auto"/>
        <w:jc w:val="both"/>
        <w:rPr>
          <w:rFonts w:ascii="Arial" w:hAnsi="Arial" w:cs="Arial"/>
          <w:sz w:val="24"/>
        </w:rPr>
      </w:pPr>
      <w:r>
        <w:rPr>
          <w:rFonts w:ascii="Arial" w:hAnsi="Arial" w:cs="Arial"/>
          <w:sz w:val="24"/>
        </w:rPr>
        <w:t>Uczeń posiadający narkotyki podlega karom zgodnie ze Statutem Szkoły.</w:t>
      </w:r>
    </w:p>
    <w:p w:rsidR="00150806" w:rsidRDefault="00150806" w:rsidP="002A6EA1">
      <w:pPr>
        <w:tabs>
          <w:tab w:val="left" w:pos="426"/>
        </w:tabs>
        <w:spacing w:line="360" w:lineRule="auto"/>
        <w:jc w:val="both"/>
        <w:rPr>
          <w:rFonts w:ascii="Arial" w:hAnsi="Arial" w:cs="Arial"/>
          <w:sz w:val="24"/>
        </w:rPr>
      </w:pPr>
    </w:p>
    <w:p w:rsidR="00150806" w:rsidRDefault="00150806" w:rsidP="00150806">
      <w:pPr>
        <w:numPr>
          <w:ilvl w:val="0"/>
          <w:numId w:val="13"/>
        </w:numPr>
        <w:tabs>
          <w:tab w:val="num" w:pos="1080"/>
        </w:tabs>
        <w:jc w:val="both"/>
        <w:rPr>
          <w:rFonts w:ascii="Arial" w:hAnsi="Arial" w:cs="Arial"/>
          <w:b/>
          <w:sz w:val="24"/>
        </w:rPr>
      </w:pPr>
      <w:r>
        <w:rPr>
          <w:rFonts w:ascii="Arial" w:hAnsi="Arial" w:cs="Arial"/>
          <w:b/>
          <w:sz w:val="24"/>
        </w:rPr>
        <w:lastRenderedPageBreak/>
        <w:t xml:space="preserve">W przypadku, gdy nauczyciel podejrzewa, że uczeń posiada przy sobie </w:t>
      </w:r>
    </w:p>
    <w:p w:rsidR="00150806" w:rsidRDefault="00150806" w:rsidP="00150806">
      <w:pPr>
        <w:tabs>
          <w:tab w:val="num" w:pos="1080"/>
        </w:tabs>
        <w:jc w:val="both"/>
        <w:rPr>
          <w:rFonts w:ascii="Arial" w:hAnsi="Arial" w:cs="Arial"/>
          <w:b/>
          <w:sz w:val="24"/>
        </w:rPr>
      </w:pPr>
      <w:r>
        <w:rPr>
          <w:rFonts w:ascii="Arial" w:hAnsi="Arial" w:cs="Arial"/>
          <w:b/>
          <w:sz w:val="24"/>
        </w:rPr>
        <w:t>papierosy, alkohol lub niebezpieczne przedmioty (ostre lub  ciężkie narzędzia, kije, zapalniczki, zapałki, itp.) powinien podjąć następujące kroki:</w:t>
      </w:r>
    </w:p>
    <w:p w:rsidR="00150806" w:rsidRDefault="00150806" w:rsidP="00150806">
      <w:pPr>
        <w:tabs>
          <w:tab w:val="left" w:pos="426"/>
        </w:tabs>
        <w:spacing w:line="360" w:lineRule="auto"/>
        <w:ind w:left="360"/>
        <w:jc w:val="both"/>
        <w:rPr>
          <w:rFonts w:ascii="Arial" w:hAnsi="Arial" w:cs="Arial"/>
          <w:b/>
          <w:sz w:val="24"/>
        </w:rPr>
      </w:pPr>
    </w:p>
    <w:p w:rsidR="00150806" w:rsidRDefault="00150806" w:rsidP="00150806">
      <w:pPr>
        <w:numPr>
          <w:ilvl w:val="0"/>
          <w:numId w:val="10"/>
        </w:numPr>
        <w:tabs>
          <w:tab w:val="left" w:pos="426"/>
        </w:tabs>
        <w:spacing w:line="360" w:lineRule="auto"/>
        <w:jc w:val="both"/>
        <w:rPr>
          <w:rFonts w:ascii="Arial" w:hAnsi="Arial" w:cs="Arial"/>
          <w:b/>
          <w:sz w:val="24"/>
        </w:rPr>
      </w:pPr>
      <w:r>
        <w:rPr>
          <w:rFonts w:ascii="Arial" w:hAnsi="Arial" w:cs="Arial"/>
          <w:sz w:val="24"/>
        </w:rPr>
        <w:t>Nauczyciel w obecności innej osoby ( inny nauczyciel, wychowawca, pedagog, dyrektor, itp.) ma prawo żądać, aby uczeń przekazał mu papierosy, alkohol lub niebezpieczne przedmioty, pokazał zawartość torby szkolnej oraz kieszeni, ewentualnie innych przedmiotów budzących podejrzenie co do ich związku z poszukiwanymi rzeczami . Nauczyciel nie ma prawa samodzielnie wykonać czynności przeszukania odzieży ani teczki ucznia.</w:t>
      </w:r>
    </w:p>
    <w:p w:rsidR="00150806" w:rsidRDefault="00150806" w:rsidP="00150806">
      <w:pPr>
        <w:numPr>
          <w:ilvl w:val="0"/>
          <w:numId w:val="10"/>
        </w:numPr>
        <w:tabs>
          <w:tab w:val="left" w:pos="426"/>
        </w:tabs>
        <w:spacing w:line="360" w:lineRule="auto"/>
        <w:jc w:val="both"/>
        <w:rPr>
          <w:rFonts w:ascii="Arial" w:hAnsi="Arial" w:cs="Arial"/>
          <w:sz w:val="24"/>
        </w:rPr>
      </w:pPr>
      <w:r>
        <w:rPr>
          <w:rFonts w:ascii="Arial" w:hAnsi="Arial" w:cs="Arial"/>
          <w:sz w:val="24"/>
        </w:rPr>
        <w:t>Jeżeli uczeń wyda przedmioty, o których mowa dobrowolnie, nauczyciel zabezpiecza je i przekazuje wychowawcy.  Wychowawca informuje  o zdarzeniu pedagoga szkolnego oraz wzywa rodziców, którym zwraca odebrane przedmioty, sporządzając notatkę ze spotkania. Rodzice podpisują informację o przewinieniu dziecka oraz kwitują odbiór zabezpieczonych rzeczy.</w:t>
      </w:r>
    </w:p>
    <w:p w:rsidR="00150806" w:rsidRDefault="00150806" w:rsidP="00150806">
      <w:pPr>
        <w:numPr>
          <w:ilvl w:val="0"/>
          <w:numId w:val="10"/>
        </w:numPr>
        <w:tabs>
          <w:tab w:val="left" w:pos="426"/>
        </w:tabs>
        <w:spacing w:line="360" w:lineRule="auto"/>
        <w:jc w:val="both"/>
        <w:rPr>
          <w:rFonts w:ascii="Arial" w:hAnsi="Arial" w:cs="Arial"/>
          <w:sz w:val="24"/>
        </w:rPr>
      </w:pPr>
      <w:r>
        <w:rPr>
          <w:rFonts w:ascii="Arial" w:hAnsi="Arial" w:cs="Arial"/>
          <w:sz w:val="24"/>
        </w:rPr>
        <w:t>W przypadku, gdy uczeń odmawia przekazania przedmiotów i pokazania zawartości teczki czy kieszeni szkoła może wezwać policję. Szkoła wzywa policję również wtedy, gdy istnieje podejrzenie, że niebezpieczne narzędzie mogło posłużyć do popełnienia czynu karalnego (rozbój, pobicie, podpalenie, akty wandalizmu, itp.).</w:t>
      </w:r>
    </w:p>
    <w:p w:rsidR="00150806" w:rsidRDefault="00150806" w:rsidP="00150806">
      <w:pPr>
        <w:numPr>
          <w:ilvl w:val="0"/>
          <w:numId w:val="10"/>
        </w:numPr>
        <w:tabs>
          <w:tab w:val="left" w:pos="426"/>
        </w:tabs>
        <w:spacing w:line="360" w:lineRule="auto"/>
        <w:jc w:val="both"/>
        <w:rPr>
          <w:rFonts w:ascii="Arial" w:hAnsi="Arial" w:cs="Arial"/>
          <w:sz w:val="24"/>
        </w:rPr>
      </w:pPr>
      <w:r>
        <w:rPr>
          <w:rFonts w:ascii="Arial" w:hAnsi="Arial" w:cs="Arial"/>
          <w:sz w:val="24"/>
        </w:rPr>
        <w:t>Wobec ucznia stosuje się kary przewidziane w Statucie Szkoły.</w:t>
      </w:r>
    </w:p>
    <w:p w:rsidR="00150806" w:rsidRDefault="00150806" w:rsidP="002A6EA1">
      <w:pPr>
        <w:pStyle w:val="Tekstpodstawowywcity"/>
        <w:tabs>
          <w:tab w:val="num" w:pos="1656"/>
        </w:tabs>
        <w:spacing w:line="360" w:lineRule="auto"/>
        <w:ind w:firstLine="0"/>
        <w:jc w:val="left"/>
        <w:rPr>
          <w:rFonts w:ascii="Arial" w:hAnsi="Arial" w:cs="Arial"/>
          <w:b/>
          <w:spacing w:val="-10"/>
          <w:sz w:val="24"/>
        </w:rPr>
      </w:pPr>
    </w:p>
    <w:p w:rsidR="00150806" w:rsidRDefault="00150806" w:rsidP="00150806">
      <w:pPr>
        <w:pStyle w:val="Tekstpodstawowywcity"/>
        <w:numPr>
          <w:ilvl w:val="0"/>
          <w:numId w:val="13"/>
        </w:numPr>
        <w:tabs>
          <w:tab w:val="num" w:pos="1656"/>
        </w:tabs>
        <w:spacing w:line="360" w:lineRule="auto"/>
        <w:jc w:val="left"/>
        <w:rPr>
          <w:rFonts w:ascii="Arial" w:hAnsi="Arial" w:cs="Arial"/>
          <w:b/>
          <w:spacing w:val="-10"/>
          <w:sz w:val="24"/>
        </w:rPr>
      </w:pPr>
      <w:r>
        <w:rPr>
          <w:rFonts w:ascii="Arial" w:hAnsi="Arial" w:cs="Arial"/>
          <w:b/>
          <w:spacing w:val="-10"/>
          <w:sz w:val="24"/>
        </w:rPr>
        <w:t xml:space="preserve">W przypadku nieodpowiedniego zachowania ucznia na terenie szkoły, takiego jak: naganne zachowanie wobec kolegów, nauczycieli i innych pracowników szkoły (wulgaryzmy, obrażanie, lekceważenie, okłamywanie, itp.), wagary, nieodpowiedni stosunek do obowiązków szkolnych (brak zeszytów, książek, przyborów szkolnych, kolorowych sznurowadeł, prac domowych, pracy na lekcji, itp.): </w:t>
      </w:r>
    </w:p>
    <w:p w:rsidR="00150806" w:rsidRDefault="00150806" w:rsidP="00150806">
      <w:pPr>
        <w:pStyle w:val="Tekstpodstawowywcity"/>
        <w:spacing w:line="360" w:lineRule="auto"/>
        <w:ind w:left="360" w:firstLine="0"/>
        <w:jc w:val="left"/>
        <w:rPr>
          <w:rFonts w:ascii="Arial" w:hAnsi="Arial" w:cs="Arial"/>
          <w:bCs/>
          <w:spacing w:val="-10"/>
          <w:sz w:val="24"/>
        </w:rPr>
      </w:pPr>
    </w:p>
    <w:p w:rsidR="00150806" w:rsidRDefault="00150806" w:rsidP="00150806">
      <w:pPr>
        <w:pStyle w:val="Tekstpodstawowywcity"/>
        <w:numPr>
          <w:ilvl w:val="0"/>
          <w:numId w:val="11"/>
        </w:numPr>
        <w:spacing w:line="360" w:lineRule="auto"/>
        <w:rPr>
          <w:rFonts w:ascii="Arial" w:hAnsi="Arial" w:cs="Arial"/>
          <w:bCs/>
          <w:spacing w:val="-10"/>
          <w:sz w:val="24"/>
        </w:rPr>
      </w:pPr>
      <w:r>
        <w:rPr>
          <w:rFonts w:ascii="Arial" w:hAnsi="Arial" w:cs="Arial"/>
          <w:bCs/>
          <w:spacing w:val="-10"/>
          <w:sz w:val="24"/>
        </w:rPr>
        <w:t xml:space="preserve">Nauczyciel lub inny  pracownik szkoły powiadamia </w:t>
      </w:r>
      <w:r w:rsidR="00852374">
        <w:rPr>
          <w:rFonts w:ascii="Arial" w:hAnsi="Arial" w:cs="Arial"/>
          <w:bCs/>
          <w:spacing w:val="-10"/>
          <w:sz w:val="24"/>
        </w:rPr>
        <w:t xml:space="preserve">dyrektora szkoły, </w:t>
      </w:r>
      <w:r>
        <w:rPr>
          <w:rFonts w:ascii="Arial" w:hAnsi="Arial" w:cs="Arial"/>
          <w:bCs/>
          <w:spacing w:val="-10"/>
          <w:sz w:val="24"/>
        </w:rPr>
        <w:t>wychowawcę klasy</w:t>
      </w:r>
      <w:r w:rsidR="00852374">
        <w:rPr>
          <w:rFonts w:ascii="Arial" w:hAnsi="Arial" w:cs="Arial"/>
          <w:bCs/>
          <w:spacing w:val="-10"/>
          <w:sz w:val="24"/>
        </w:rPr>
        <w:t>, pedagoga szkolnego</w:t>
      </w:r>
      <w:r>
        <w:rPr>
          <w:rFonts w:ascii="Arial" w:hAnsi="Arial" w:cs="Arial"/>
          <w:bCs/>
          <w:spacing w:val="-10"/>
          <w:sz w:val="24"/>
        </w:rPr>
        <w:t xml:space="preserve">. </w:t>
      </w:r>
      <w:r w:rsidR="00852374">
        <w:rPr>
          <w:rFonts w:ascii="Arial" w:hAnsi="Arial" w:cs="Arial"/>
          <w:bCs/>
          <w:spacing w:val="-10"/>
          <w:sz w:val="24"/>
        </w:rPr>
        <w:t>Dyrektor szkoły, wychowawca klasy lub pedagog szkolny</w:t>
      </w:r>
      <w:r>
        <w:rPr>
          <w:rFonts w:ascii="Arial" w:hAnsi="Arial" w:cs="Arial"/>
          <w:bCs/>
          <w:spacing w:val="-10"/>
          <w:sz w:val="24"/>
        </w:rPr>
        <w:t xml:space="preserve"> przeprowadza z uczniem rozmowę wyjaśniającą i ostrzegawczą. Jeśli zdarzenie jest poważne i jest to pierwsze taki zachowanie ucznia wychowawca informuje o nim rodziców podczas zebrania lub konsultacji. Jeśli zdarzenia takie się powtarzają  </w:t>
      </w:r>
      <w:r>
        <w:rPr>
          <w:rFonts w:ascii="Arial" w:hAnsi="Arial" w:cs="Arial"/>
          <w:bCs/>
          <w:spacing w:val="-10"/>
          <w:sz w:val="24"/>
        </w:rPr>
        <w:lastRenderedPageBreak/>
        <w:t>wychowawca informuje o nich pedagoga i wzywa rodziców. Rodzice podpisują informację o zachowaniu dziecka i zobowiązują się do podjęcia pracy wychowawczej wobec niego.</w:t>
      </w:r>
    </w:p>
    <w:p w:rsidR="00150806" w:rsidRDefault="00150806" w:rsidP="00150806">
      <w:pPr>
        <w:pStyle w:val="Tekstpodstawowywcity"/>
        <w:numPr>
          <w:ilvl w:val="0"/>
          <w:numId w:val="11"/>
        </w:numPr>
        <w:spacing w:line="360" w:lineRule="auto"/>
        <w:rPr>
          <w:rFonts w:ascii="Arial" w:hAnsi="Arial" w:cs="Arial"/>
          <w:bCs/>
          <w:spacing w:val="-10"/>
          <w:sz w:val="24"/>
        </w:rPr>
      </w:pPr>
      <w:r>
        <w:rPr>
          <w:rFonts w:ascii="Arial" w:hAnsi="Arial" w:cs="Arial"/>
          <w:bCs/>
          <w:spacing w:val="-10"/>
          <w:sz w:val="24"/>
        </w:rPr>
        <w:t>Rodzice są wzywani natychmiast, jeśli uczeń w sposób drastyczny naruszy normy społeczne. Spotkanie z udziałem pedagoga i/lub dyrekcji może mieć formę mediacji  z udziałem wszystkich zaangażowanych osób. Spotkanie dokumentowane jest protokołem z podpisanymi przez wszystkich uczestników ustaleniami. Uczeń jest zobowiązany (w zależności od przewinienia) do zaniechania nieodpowiedniego zachowania oraz naprawy szkód i/lub przeproszenia osób poszkodowanych. (Osoba poszkodowana ma prawo do wniesienia  do sądu oskarżenia z powództwa cywilnego o zniesławienie, zastraszenie, itp.!).</w:t>
      </w:r>
    </w:p>
    <w:p w:rsidR="00150806" w:rsidRDefault="00150806" w:rsidP="00150806">
      <w:pPr>
        <w:pStyle w:val="Tekstpodstawowywcity"/>
        <w:numPr>
          <w:ilvl w:val="0"/>
          <w:numId w:val="11"/>
        </w:numPr>
        <w:spacing w:line="360" w:lineRule="auto"/>
        <w:rPr>
          <w:rFonts w:ascii="Arial" w:hAnsi="Arial" w:cs="Arial"/>
          <w:bCs/>
          <w:spacing w:val="-10"/>
          <w:sz w:val="24"/>
        </w:rPr>
      </w:pPr>
      <w:r>
        <w:rPr>
          <w:rFonts w:ascii="Arial" w:hAnsi="Arial" w:cs="Arial"/>
          <w:bCs/>
          <w:spacing w:val="-10"/>
          <w:sz w:val="24"/>
        </w:rPr>
        <w:t>Wobec ucznia stosuje się kary zgodnie ze Statutem Szkoły.</w:t>
      </w:r>
    </w:p>
    <w:p w:rsidR="00150806" w:rsidRDefault="00150806" w:rsidP="00150806">
      <w:pPr>
        <w:pStyle w:val="Tekstpodstawowywcity"/>
        <w:numPr>
          <w:ilvl w:val="0"/>
          <w:numId w:val="11"/>
        </w:numPr>
        <w:spacing w:line="360" w:lineRule="auto"/>
        <w:rPr>
          <w:rFonts w:ascii="Arial" w:hAnsi="Arial" w:cs="Arial"/>
          <w:bCs/>
          <w:spacing w:val="-10"/>
          <w:sz w:val="24"/>
        </w:rPr>
      </w:pPr>
      <w:r>
        <w:rPr>
          <w:rFonts w:ascii="Arial" w:hAnsi="Arial" w:cs="Arial"/>
          <w:bCs/>
          <w:spacing w:val="-10"/>
          <w:sz w:val="24"/>
        </w:rPr>
        <w:t>Jeśli rodzice nie stawiają się do szkoły, nie realizują podjętych zobowiązań, lub ,mimo podjęcia szeregu działań, zachowanie ucznia nie ulega poprawie, szkoła może pisemnie przekazać sprawę policji lub do sądu rodzinnego.</w:t>
      </w:r>
    </w:p>
    <w:p w:rsidR="00150806" w:rsidRDefault="00150806" w:rsidP="00150806">
      <w:pPr>
        <w:pStyle w:val="Tekstpodstawowywcity"/>
        <w:tabs>
          <w:tab w:val="num" w:pos="1656"/>
        </w:tabs>
        <w:spacing w:line="360" w:lineRule="auto"/>
        <w:ind w:firstLine="0"/>
        <w:rPr>
          <w:rFonts w:ascii="Arial" w:hAnsi="Arial" w:cs="Arial"/>
          <w:b/>
          <w:spacing w:val="-10"/>
          <w:sz w:val="24"/>
        </w:rPr>
      </w:pPr>
    </w:p>
    <w:p w:rsidR="00150806" w:rsidRDefault="00150806" w:rsidP="00150806">
      <w:pPr>
        <w:pStyle w:val="Tekstpodstawowywcity"/>
        <w:numPr>
          <w:ilvl w:val="0"/>
          <w:numId w:val="13"/>
        </w:numPr>
        <w:tabs>
          <w:tab w:val="num" w:pos="1656"/>
        </w:tabs>
        <w:spacing w:line="360" w:lineRule="auto"/>
        <w:jc w:val="left"/>
        <w:rPr>
          <w:rFonts w:ascii="Arial" w:hAnsi="Arial" w:cs="Arial"/>
          <w:b/>
          <w:spacing w:val="-10"/>
          <w:sz w:val="24"/>
        </w:rPr>
      </w:pPr>
      <w:r>
        <w:rPr>
          <w:rFonts w:ascii="Arial" w:hAnsi="Arial" w:cs="Arial"/>
          <w:b/>
          <w:spacing w:val="-10"/>
          <w:sz w:val="24"/>
        </w:rPr>
        <w:t>W przypadku, gdy uczeń uchyla się od realizacji obowiązku szkolnego (jego absencja wynosi 50% nieusprawiedliwionej nieobecności</w:t>
      </w:r>
      <w:r w:rsidR="00C37FD9">
        <w:rPr>
          <w:rFonts w:ascii="Arial" w:hAnsi="Arial" w:cs="Arial"/>
          <w:b/>
          <w:spacing w:val="-10"/>
          <w:sz w:val="24"/>
        </w:rPr>
        <w:t xml:space="preserve"> w okresie jednego miesiąca</w:t>
      </w:r>
      <w:r>
        <w:rPr>
          <w:rFonts w:ascii="Arial" w:hAnsi="Arial" w:cs="Arial"/>
          <w:b/>
          <w:spacing w:val="-10"/>
          <w:sz w:val="24"/>
        </w:rPr>
        <w:t>) podejmowane są następujące działania:</w:t>
      </w:r>
    </w:p>
    <w:p w:rsidR="00150806" w:rsidRDefault="00150806" w:rsidP="00150806">
      <w:pPr>
        <w:pStyle w:val="Tekstpodstawowywcity"/>
        <w:tabs>
          <w:tab w:val="num" w:pos="1656"/>
        </w:tabs>
        <w:spacing w:line="360" w:lineRule="auto"/>
        <w:ind w:firstLine="0"/>
        <w:jc w:val="left"/>
        <w:rPr>
          <w:rFonts w:ascii="Arial" w:hAnsi="Arial" w:cs="Arial"/>
          <w:b/>
          <w:spacing w:val="-10"/>
          <w:sz w:val="24"/>
        </w:rPr>
      </w:pPr>
    </w:p>
    <w:p w:rsidR="00150806" w:rsidRDefault="00150806" w:rsidP="00C37FD9">
      <w:pPr>
        <w:pStyle w:val="Tekstpodstawowywcity"/>
        <w:numPr>
          <w:ilvl w:val="0"/>
          <w:numId w:val="12"/>
        </w:numPr>
        <w:spacing w:line="360" w:lineRule="auto"/>
        <w:rPr>
          <w:rFonts w:ascii="Arial" w:hAnsi="Arial" w:cs="Arial"/>
          <w:bCs/>
          <w:spacing w:val="-10"/>
          <w:sz w:val="24"/>
        </w:rPr>
      </w:pPr>
      <w:r>
        <w:rPr>
          <w:rFonts w:ascii="Arial" w:hAnsi="Arial" w:cs="Arial"/>
          <w:bCs/>
          <w:spacing w:val="-10"/>
          <w:sz w:val="24"/>
        </w:rPr>
        <w:t xml:space="preserve">Wychowawca informuje pedagoga szkolnego oraz </w:t>
      </w:r>
      <w:r w:rsidR="00C37FD9">
        <w:rPr>
          <w:rFonts w:ascii="Arial" w:hAnsi="Arial" w:cs="Arial"/>
          <w:bCs/>
          <w:spacing w:val="-10"/>
          <w:sz w:val="24"/>
        </w:rPr>
        <w:t>wzywa do szkoły rodziców ucznia (wręczając pisemne powiadomienie o absencji i zobowiązaniu dziecka do przychodzenia do szkoły).</w:t>
      </w:r>
      <w:r>
        <w:rPr>
          <w:rFonts w:ascii="Arial" w:hAnsi="Arial" w:cs="Arial"/>
          <w:bCs/>
          <w:spacing w:val="-10"/>
          <w:sz w:val="24"/>
        </w:rPr>
        <w:t xml:space="preserve"> Jeśli jest to możliwe przeprowadza z uczniem rozmowę wychowawczą i kieruje do pedagoga szkolnego. Pedagog zobowiązuje ucznia pisemnie do uczęszczania do szkoły.</w:t>
      </w:r>
      <w:r w:rsidR="00C37FD9">
        <w:rPr>
          <w:rFonts w:ascii="Arial" w:hAnsi="Arial" w:cs="Arial"/>
          <w:bCs/>
          <w:spacing w:val="-10"/>
          <w:sz w:val="24"/>
        </w:rPr>
        <w:t xml:space="preserve"> </w:t>
      </w:r>
    </w:p>
    <w:p w:rsidR="00150806" w:rsidRDefault="00150806" w:rsidP="000E4076">
      <w:pPr>
        <w:pStyle w:val="Tekstpodstawowywcity"/>
        <w:numPr>
          <w:ilvl w:val="0"/>
          <w:numId w:val="12"/>
        </w:numPr>
        <w:spacing w:line="360" w:lineRule="auto"/>
        <w:rPr>
          <w:rFonts w:ascii="Arial" w:hAnsi="Arial" w:cs="Arial"/>
          <w:bCs/>
          <w:spacing w:val="-10"/>
          <w:sz w:val="24"/>
        </w:rPr>
      </w:pPr>
      <w:r>
        <w:rPr>
          <w:rFonts w:ascii="Arial" w:hAnsi="Arial" w:cs="Arial"/>
          <w:bCs/>
          <w:spacing w:val="-10"/>
          <w:sz w:val="24"/>
        </w:rPr>
        <w:t xml:space="preserve">Jeśli podjęte działania nie przynoszą pozytywnego rezultatu </w:t>
      </w:r>
      <w:r w:rsidR="00C37FD9">
        <w:rPr>
          <w:rFonts w:ascii="Arial" w:hAnsi="Arial" w:cs="Arial"/>
          <w:bCs/>
          <w:spacing w:val="-10"/>
          <w:sz w:val="24"/>
        </w:rPr>
        <w:t>w ciągu 7 dni roboczych, wychowa informuje dyrekcję szkoły, która kieruje wniosek egzekucyjny do organu (Urząd Miasta Częstochowy – Wydział Edukacji i Sportu) o wszczęciu postępowania administracyjnego.</w:t>
      </w:r>
    </w:p>
    <w:p w:rsidR="000E4076" w:rsidRDefault="000E4076" w:rsidP="000E4076">
      <w:pPr>
        <w:pStyle w:val="Tekstpodstawowywcity"/>
        <w:numPr>
          <w:ilvl w:val="0"/>
          <w:numId w:val="12"/>
        </w:numPr>
        <w:spacing w:line="360" w:lineRule="auto"/>
        <w:rPr>
          <w:rFonts w:ascii="Arial" w:hAnsi="Arial" w:cs="Arial"/>
          <w:bCs/>
          <w:spacing w:val="-10"/>
          <w:sz w:val="24"/>
        </w:rPr>
      </w:pPr>
      <w:r>
        <w:rPr>
          <w:rFonts w:ascii="Arial" w:hAnsi="Arial" w:cs="Arial"/>
          <w:bCs/>
          <w:spacing w:val="-10"/>
          <w:sz w:val="24"/>
        </w:rPr>
        <w:t xml:space="preserve">W  razie braku poprawy sytuacji sprawa zostaje skierowana do policji i sądu rodzinnego. </w:t>
      </w:r>
    </w:p>
    <w:p w:rsidR="00150806" w:rsidRDefault="00150806" w:rsidP="00150806">
      <w:pPr>
        <w:pStyle w:val="Tekstpodstawowywcity"/>
        <w:spacing w:line="360" w:lineRule="auto"/>
        <w:ind w:left="360" w:firstLine="0"/>
        <w:rPr>
          <w:rFonts w:ascii="Arial" w:hAnsi="Arial" w:cs="Arial"/>
          <w:bCs/>
          <w:spacing w:val="-10"/>
          <w:sz w:val="24"/>
        </w:rPr>
      </w:pPr>
    </w:p>
    <w:p w:rsidR="002A6EA1" w:rsidRDefault="002A6EA1" w:rsidP="00150806">
      <w:pPr>
        <w:pStyle w:val="Tekstpodstawowywcity"/>
        <w:spacing w:line="360" w:lineRule="auto"/>
        <w:ind w:left="360" w:firstLine="0"/>
        <w:rPr>
          <w:rFonts w:ascii="Arial" w:hAnsi="Arial" w:cs="Arial"/>
          <w:bCs/>
          <w:spacing w:val="-10"/>
          <w:sz w:val="24"/>
        </w:rPr>
      </w:pPr>
    </w:p>
    <w:p w:rsidR="002A6EA1" w:rsidRDefault="002A6EA1" w:rsidP="00150806">
      <w:pPr>
        <w:pStyle w:val="Tekstpodstawowywcity"/>
        <w:spacing w:line="360" w:lineRule="auto"/>
        <w:ind w:left="360" w:firstLine="0"/>
        <w:rPr>
          <w:rFonts w:ascii="Arial" w:hAnsi="Arial" w:cs="Arial"/>
          <w:bCs/>
          <w:spacing w:val="-10"/>
          <w:sz w:val="24"/>
        </w:rPr>
      </w:pPr>
    </w:p>
    <w:p w:rsidR="00150806" w:rsidRDefault="00150806" w:rsidP="00150806">
      <w:pPr>
        <w:pStyle w:val="Tekstpodstawowywcity"/>
        <w:numPr>
          <w:ilvl w:val="0"/>
          <w:numId w:val="13"/>
        </w:numPr>
        <w:tabs>
          <w:tab w:val="num" w:pos="1656"/>
        </w:tabs>
        <w:spacing w:line="360" w:lineRule="auto"/>
        <w:jc w:val="left"/>
        <w:rPr>
          <w:rFonts w:ascii="Arial" w:hAnsi="Arial" w:cs="Arial"/>
          <w:b/>
          <w:spacing w:val="-10"/>
          <w:sz w:val="24"/>
        </w:rPr>
      </w:pPr>
      <w:r>
        <w:rPr>
          <w:rFonts w:ascii="Arial" w:hAnsi="Arial" w:cs="Arial"/>
          <w:b/>
          <w:sz w:val="24"/>
        </w:rPr>
        <w:lastRenderedPageBreak/>
        <w:t>Postępowanie wobec ucznia – sprawcy czynu karalnego:</w:t>
      </w:r>
    </w:p>
    <w:p w:rsidR="00150806" w:rsidRDefault="00150806" w:rsidP="00150806">
      <w:pPr>
        <w:pStyle w:val="Tekstpodstawowywcity"/>
        <w:spacing w:line="360" w:lineRule="auto"/>
        <w:ind w:left="794" w:firstLine="0"/>
        <w:jc w:val="left"/>
        <w:rPr>
          <w:rFonts w:ascii="Arial" w:hAnsi="Arial" w:cs="Arial"/>
          <w:sz w:val="24"/>
        </w:rPr>
      </w:pPr>
    </w:p>
    <w:p w:rsidR="00150806" w:rsidRDefault="00150806" w:rsidP="00150806">
      <w:pPr>
        <w:pStyle w:val="Tekstpodstawowywcity"/>
        <w:numPr>
          <w:ilvl w:val="0"/>
          <w:numId w:val="7"/>
        </w:numPr>
        <w:spacing w:line="360" w:lineRule="auto"/>
        <w:jc w:val="left"/>
        <w:rPr>
          <w:rFonts w:ascii="Arial" w:hAnsi="Arial" w:cs="Arial"/>
          <w:sz w:val="24"/>
        </w:rPr>
      </w:pPr>
      <w:r>
        <w:rPr>
          <w:rFonts w:ascii="Arial" w:hAnsi="Arial" w:cs="Arial"/>
          <w:sz w:val="24"/>
        </w:rPr>
        <w:t>niezwłoczne powiadomienie dyrektora szkoły,</w:t>
      </w:r>
    </w:p>
    <w:p w:rsidR="00150806" w:rsidRDefault="00150806" w:rsidP="00150806">
      <w:pPr>
        <w:pStyle w:val="Tekstpodstawowywcity"/>
        <w:numPr>
          <w:ilvl w:val="0"/>
          <w:numId w:val="7"/>
        </w:numPr>
        <w:spacing w:line="360" w:lineRule="auto"/>
        <w:jc w:val="left"/>
        <w:rPr>
          <w:rFonts w:ascii="Arial" w:hAnsi="Arial" w:cs="Arial"/>
          <w:sz w:val="24"/>
        </w:rPr>
      </w:pPr>
      <w:r>
        <w:rPr>
          <w:rFonts w:ascii="Arial" w:hAnsi="Arial" w:cs="Arial"/>
          <w:sz w:val="24"/>
        </w:rPr>
        <w:t>ustalenie okoliczności czynu i ewentualnych świadków zdarzenia,</w:t>
      </w:r>
    </w:p>
    <w:p w:rsidR="00150806" w:rsidRDefault="00150806" w:rsidP="00150806">
      <w:pPr>
        <w:pStyle w:val="Tekstpodstawowywcity"/>
        <w:numPr>
          <w:ilvl w:val="0"/>
          <w:numId w:val="7"/>
        </w:numPr>
        <w:spacing w:line="360" w:lineRule="auto"/>
        <w:rPr>
          <w:rFonts w:ascii="Arial" w:hAnsi="Arial" w:cs="Arial"/>
          <w:sz w:val="24"/>
        </w:rPr>
      </w:pPr>
      <w:r>
        <w:rPr>
          <w:rFonts w:ascii="Arial" w:hAnsi="Arial" w:cs="Arial"/>
          <w:sz w:val="24"/>
        </w:rPr>
        <w:t>przekazanie sprawcy (o ile jest znany i przebywa na terenie szkoły) dyrektorowi szkoły, lub pedagogowi szkolnemu pod opiekę,</w:t>
      </w:r>
    </w:p>
    <w:p w:rsidR="00150806" w:rsidRDefault="00150806" w:rsidP="00150806">
      <w:pPr>
        <w:pStyle w:val="Tekstpodstawowywcity"/>
        <w:numPr>
          <w:ilvl w:val="0"/>
          <w:numId w:val="7"/>
        </w:numPr>
        <w:spacing w:line="360" w:lineRule="auto"/>
        <w:rPr>
          <w:rFonts w:ascii="Arial" w:hAnsi="Arial" w:cs="Arial"/>
          <w:sz w:val="24"/>
        </w:rPr>
      </w:pPr>
      <w:r>
        <w:rPr>
          <w:rFonts w:ascii="Arial" w:hAnsi="Arial" w:cs="Arial"/>
          <w:sz w:val="24"/>
        </w:rPr>
        <w:t>powiadomienie rodziców ucznia-sprawcy,</w:t>
      </w:r>
    </w:p>
    <w:p w:rsidR="00150806" w:rsidRDefault="00150806" w:rsidP="00150806">
      <w:pPr>
        <w:pStyle w:val="Tekstpodstawowywcity"/>
        <w:numPr>
          <w:ilvl w:val="0"/>
          <w:numId w:val="7"/>
        </w:numPr>
        <w:spacing w:line="360" w:lineRule="auto"/>
        <w:rPr>
          <w:rFonts w:ascii="Arial" w:hAnsi="Arial" w:cs="Arial"/>
          <w:sz w:val="24"/>
        </w:rPr>
      </w:pPr>
      <w:r>
        <w:rPr>
          <w:rFonts w:ascii="Arial" w:hAnsi="Arial" w:cs="Arial"/>
          <w:sz w:val="24"/>
        </w:rPr>
        <w:t>niezwłoczne powiadomienie policji w przypadku, gdy sprawa jest poważna (rozbój, uszkodzenie ciała, itp.), lub sprawca nie jest uczniem szkoły i jego tożsamość nie jest nikomu znana,</w:t>
      </w:r>
    </w:p>
    <w:p w:rsidR="00C37FD9" w:rsidRPr="002A6EA1" w:rsidRDefault="00150806" w:rsidP="002A6EA1">
      <w:pPr>
        <w:pStyle w:val="Tekstpodstawowywcity"/>
        <w:numPr>
          <w:ilvl w:val="0"/>
          <w:numId w:val="8"/>
        </w:numPr>
        <w:spacing w:line="360" w:lineRule="auto"/>
        <w:rPr>
          <w:rFonts w:ascii="Arial" w:hAnsi="Arial" w:cs="Arial"/>
          <w:sz w:val="24"/>
        </w:rPr>
      </w:pPr>
      <w:r>
        <w:rPr>
          <w:rFonts w:ascii="Arial" w:hAnsi="Arial" w:cs="Arial"/>
          <w:sz w:val="24"/>
        </w:rPr>
        <w:t xml:space="preserve">zabezpieczenie ewentualnych dowodów przestępstwa, lub przedmiotów pochodzących z przestępstwa i przekazanie ich policji (np. sprawca rozboju na terenie szkoły używa noża i uciekając porzuca go lub porzuca jakiś przedmiot pochodzący z kradzieży). </w:t>
      </w:r>
    </w:p>
    <w:p w:rsidR="00150806" w:rsidRDefault="00150806" w:rsidP="00150806">
      <w:pPr>
        <w:pStyle w:val="Tekstpodstawowywcity"/>
        <w:spacing w:line="360" w:lineRule="auto"/>
        <w:ind w:firstLine="0"/>
        <w:jc w:val="left"/>
        <w:rPr>
          <w:rFonts w:ascii="Arial" w:hAnsi="Arial" w:cs="Arial"/>
          <w:b/>
          <w:sz w:val="24"/>
        </w:rPr>
      </w:pPr>
    </w:p>
    <w:p w:rsidR="00150806" w:rsidRDefault="00150806" w:rsidP="00150806">
      <w:pPr>
        <w:pStyle w:val="Tekstpodstawowywcity"/>
        <w:numPr>
          <w:ilvl w:val="0"/>
          <w:numId w:val="13"/>
        </w:numPr>
        <w:spacing w:line="360" w:lineRule="auto"/>
        <w:jc w:val="left"/>
        <w:rPr>
          <w:rFonts w:ascii="Arial" w:hAnsi="Arial" w:cs="Arial"/>
          <w:b/>
          <w:sz w:val="24"/>
        </w:rPr>
      </w:pPr>
      <w:r>
        <w:rPr>
          <w:rFonts w:ascii="Arial" w:hAnsi="Arial" w:cs="Arial"/>
          <w:b/>
          <w:sz w:val="24"/>
        </w:rPr>
        <w:t>Postępowanie nauczyciela wobec ucznia, który stał się ofiarą czynu karalnego</w:t>
      </w:r>
    </w:p>
    <w:p w:rsidR="00150806" w:rsidRDefault="00150806" w:rsidP="00150806">
      <w:pPr>
        <w:pStyle w:val="Tekstpodstawowywcity"/>
        <w:spacing w:line="360" w:lineRule="auto"/>
        <w:ind w:left="794" w:firstLine="0"/>
        <w:rPr>
          <w:rFonts w:ascii="Arial" w:hAnsi="Arial" w:cs="Arial"/>
          <w:sz w:val="24"/>
        </w:rPr>
      </w:pPr>
    </w:p>
    <w:p w:rsidR="00150806" w:rsidRDefault="00150806" w:rsidP="00150806">
      <w:pPr>
        <w:pStyle w:val="Tekstpodstawowywcity"/>
        <w:numPr>
          <w:ilvl w:val="0"/>
          <w:numId w:val="9"/>
        </w:numPr>
        <w:spacing w:line="360" w:lineRule="auto"/>
        <w:rPr>
          <w:rFonts w:ascii="Arial" w:hAnsi="Arial" w:cs="Arial"/>
          <w:sz w:val="24"/>
        </w:rPr>
      </w:pPr>
      <w:r>
        <w:rPr>
          <w:rFonts w:ascii="Arial" w:hAnsi="Arial" w:cs="Arial"/>
          <w:sz w:val="24"/>
        </w:rPr>
        <w:t>udzielenie pierwszej pomocy (przedmedycznej), bądź zapewnienie jej udzielenia poprzez wezwanie pielęgniarki i/lub lekarza, w przypadku kiedy ofiara doznała obrażeń,</w:t>
      </w:r>
    </w:p>
    <w:p w:rsidR="00150806" w:rsidRDefault="00150806" w:rsidP="00150806">
      <w:pPr>
        <w:pStyle w:val="Tekstpodstawowywcity"/>
        <w:numPr>
          <w:ilvl w:val="0"/>
          <w:numId w:val="9"/>
        </w:numPr>
        <w:spacing w:line="360" w:lineRule="auto"/>
        <w:rPr>
          <w:rFonts w:ascii="Arial" w:hAnsi="Arial" w:cs="Arial"/>
          <w:sz w:val="24"/>
        </w:rPr>
      </w:pPr>
      <w:r>
        <w:rPr>
          <w:rFonts w:ascii="Arial" w:hAnsi="Arial" w:cs="Arial"/>
          <w:sz w:val="24"/>
        </w:rPr>
        <w:t>niezwłoczne powiadomienie dyrektora szkoły,</w:t>
      </w:r>
    </w:p>
    <w:p w:rsidR="00150806" w:rsidRDefault="00150806" w:rsidP="00150806">
      <w:pPr>
        <w:pStyle w:val="Tekstpodstawowywcity"/>
        <w:numPr>
          <w:ilvl w:val="0"/>
          <w:numId w:val="9"/>
        </w:numPr>
        <w:spacing w:line="360" w:lineRule="auto"/>
        <w:rPr>
          <w:rFonts w:ascii="Arial" w:hAnsi="Arial" w:cs="Arial"/>
          <w:sz w:val="24"/>
        </w:rPr>
      </w:pPr>
      <w:r>
        <w:rPr>
          <w:rFonts w:ascii="Arial" w:hAnsi="Arial" w:cs="Arial"/>
          <w:sz w:val="24"/>
        </w:rPr>
        <w:t>powiadomienie rodziców ucznia,</w:t>
      </w:r>
    </w:p>
    <w:p w:rsidR="00150806" w:rsidRDefault="00150806" w:rsidP="00150806">
      <w:pPr>
        <w:pStyle w:val="Tekstpodstawowywcity"/>
        <w:numPr>
          <w:ilvl w:val="0"/>
          <w:numId w:val="9"/>
        </w:numPr>
        <w:spacing w:line="360" w:lineRule="auto"/>
        <w:rPr>
          <w:rFonts w:ascii="Arial" w:hAnsi="Arial" w:cs="Arial"/>
          <w:sz w:val="24"/>
        </w:rPr>
      </w:pPr>
      <w:r>
        <w:rPr>
          <w:rFonts w:ascii="Arial" w:hAnsi="Arial" w:cs="Arial"/>
          <w:sz w:val="24"/>
        </w:rPr>
        <w:t>niezwłoczne wezwanie policji w przypadku, kiedy istnieje konieczność profesjonalnego zabezpieczenia śladów przestępstwa, ustalenia okoliczności i ewentualnych świadków zdarzenia.</w:t>
      </w:r>
    </w:p>
    <w:p w:rsidR="00150806" w:rsidRDefault="00150806" w:rsidP="00150806">
      <w:pPr>
        <w:pStyle w:val="Tekstpodstawowywcity"/>
        <w:spacing w:line="360" w:lineRule="auto"/>
        <w:ind w:firstLine="0"/>
        <w:rPr>
          <w:rFonts w:ascii="Arial" w:hAnsi="Arial" w:cs="Arial"/>
          <w:sz w:val="24"/>
        </w:rPr>
      </w:pPr>
    </w:p>
    <w:p w:rsidR="00150806" w:rsidRDefault="00150806" w:rsidP="00150806">
      <w:pPr>
        <w:pStyle w:val="Tekstpodstawowywcity"/>
        <w:numPr>
          <w:ilvl w:val="0"/>
          <w:numId w:val="13"/>
        </w:numPr>
        <w:spacing w:line="360" w:lineRule="auto"/>
        <w:rPr>
          <w:rFonts w:ascii="Arial" w:hAnsi="Arial" w:cs="Arial"/>
          <w:b/>
          <w:bCs/>
          <w:sz w:val="24"/>
        </w:rPr>
      </w:pPr>
      <w:r>
        <w:rPr>
          <w:rFonts w:ascii="Arial" w:hAnsi="Arial" w:cs="Arial"/>
          <w:b/>
          <w:bCs/>
          <w:sz w:val="24"/>
        </w:rPr>
        <w:t>W celu wyeliminowania przypadków przebywania na terenie szkoły osób obcych, które mogłyby zagrażać bezpieczeństwu uczniów:</w:t>
      </w:r>
    </w:p>
    <w:p w:rsidR="00150806" w:rsidRDefault="00150806" w:rsidP="00150806">
      <w:pPr>
        <w:pStyle w:val="Tekstpodstawowywcity"/>
        <w:spacing w:line="360" w:lineRule="auto"/>
        <w:ind w:firstLine="0"/>
        <w:rPr>
          <w:rFonts w:ascii="Arial" w:hAnsi="Arial" w:cs="Arial"/>
          <w:b/>
          <w:bCs/>
          <w:sz w:val="24"/>
        </w:rPr>
      </w:pPr>
    </w:p>
    <w:p w:rsidR="00150806" w:rsidRDefault="00150806" w:rsidP="00150806">
      <w:pPr>
        <w:pStyle w:val="Tekstpodstawowywcity"/>
        <w:numPr>
          <w:ilvl w:val="1"/>
          <w:numId w:val="13"/>
        </w:numPr>
        <w:tabs>
          <w:tab w:val="clear" w:pos="1440"/>
          <w:tab w:val="num" w:pos="1260"/>
        </w:tabs>
        <w:spacing w:line="360" w:lineRule="auto"/>
        <w:ind w:left="1260"/>
        <w:rPr>
          <w:rFonts w:ascii="Arial" w:hAnsi="Arial" w:cs="Arial"/>
          <w:sz w:val="24"/>
        </w:rPr>
      </w:pPr>
      <w:r>
        <w:rPr>
          <w:rFonts w:ascii="Arial" w:hAnsi="Arial" w:cs="Arial"/>
          <w:sz w:val="24"/>
        </w:rPr>
        <w:t>na teren gimnazjum wpuszczane są osoby za okazaniem dokumentu tożsamości, po podaniu dokładnego celu wizyty portierowi. Portier zapisuje dane osób obcych wchodzących do szkoły,</w:t>
      </w:r>
    </w:p>
    <w:p w:rsidR="00150806" w:rsidRDefault="00150806" w:rsidP="00150806">
      <w:pPr>
        <w:pStyle w:val="Tekstpodstawowywcity"/>
        <w:numPr>
          <w:ilvl w:val="1"/>
          <w:numId w:val="13"/>
        </w:numPr>
        <w:tabs>
          <w:tab w:val="clear" w:pos="1440"/>
          <w:tab w:val="num" w:pos="1260"/>
        </w:tabs>
        <w:spacing w:line="360" w:lineRule="auto"/>
        <w:ind w:left="1260"/>
        <w:rPr>
          <w:rFonts w:ascii="Arial" w:hAnsi="Arial" w:cs="Arial"/>
          <w:sz w:val="24"/>
        </w:rPr>
      </w:pPr>
      <w:r>
        <w:rPr>
          <w:rFonts w:ascii="Arial" w:hAnsi="Arial" w:cs="Arial"/>
          <w:sz w:val="24"/>
        </w:rPr>
        <w:lastRenderedPageBreak/>
        <w:t>wszyscy uczniowie są zobowiązani do posiadania legitymacji szkolnej i okazania jej na prośbę każdego pracownika szkoły (uczniowie nieposiadający legitymacji szkolnej lub odmawiający jej okazania są karani punktami ujemnymi z zachowania). W razie wątpliwości co do tożsamości ucznia identyfikuje dyżurujący nauczyciel. Portier może odmówić wpuszczenia do szkoły osób nieposiadających dokumentów lub budzących podejrzenia. O wtargnięciu do szkoły portier informuje telefonicznie sekretariat (ze świetlicy gimnazjalnej). Decyzję o ewentualnym wezwaniu policji podejmuje dyrektor szkoły,</w:t>
      </w:r>
    </w:p>
    <w:p w:rsidR="00150806" w:rsidRDefault="00150806" w:rsidP="00150806">
      <w:pPr>
        <w:pStyle w:val="Tekstpodstawowywcity"/>
        <w:numPr>
          <w:ilvl w:val="1"/>
          <w:numId w:val="13"/>
        </w:numPr>
        <w:tabs>
          <w:tab w:val="clear" w:pos="1440"/>
          <w:tab w:val="num" w:pos="1260"/>
        </w:tabs>
        <w:spacing w:line="360" w:lineRule="auto"/>
        <w:ind w:left="1260"/>
        <w:rPr>
          <w:rFonts w:ascii="Arial" w:hAnsi="Arial" w:cs="Arial"/>
          <w:sz w:val="24"/>
        </w:rPr>
      </w:pPr>
      <w:r>
        <w:rPr>
          <w:rFonts w:ascii="Arial" w:hAnsi="Arial" w:cs="Arial"/>
          <w:sz w:val="24"/>
        </w:rPr>
        <w:t>Pracownicy szkoły, w miarę możliwości, informują portierów o oczekiwanych wizytach.</w:t>
      </w:r>
    </w:p>
    <w:p w:rsidR="00150806" w:rsidRDefault="00150806" w:rsidP="00150806">
      <w:pPr>
        <w:pStyle w:val="Tekstpodstawowywcity"/>
        <w:spacing w:line="360" w:lineRule="auto"/>
        <w:ind w:firstLine="0"/>
        <w:rPr>
          <w:rFonts w:ascii="Arial" w:hAnsi="Arial" w:cs="Arial"/>
          <w:sz w:val="24"/>
        </w:rPr>
      </w:pPr>
    </w:p>
    <w:p w:rsidR="00150806" w:rsidRDefault="00150806" w:rsidP="00C37FD9">
      <w:pPr>
        <w:pStyle w:val="Tekstpodstawowy"/>
        <w:ind w:firstLine="708"/>
        <w:rPr>
          <w:rFonts w:ascii="Arial" w:hAnsi="Arial" w:cs="Arial"/>
          <w:sz w:val="22"/>
          <w:szCs w:val="22"/>
        </w:rPr>
      </w:pPr>
      <w:r w:rsidRPr="00953E12">
        <w:rPr>
          <w:rFonts w:ascii="Arial" w:hAnsi="Arial" w:cs="Arial"/>
          <w:sz w:val="22"/>
          <w:szCs w:val="22"/>
        </w:rPr>
        <w:t>W przypadku znalezienia na terenie szkoły broni, materiałów wybuchowych, innych niebezpiecznych substancji lub przedmiotów, należy zapewnić bezpieczeństwo przebywającym na terenie szkoły osobom, uniemożliwić dostęp osób postronnych do tych przedmiotów i wezwać policję - tel.997 lub 112.</w:t>
      </w:r>
    </w:p>
    <w:p w:rsidR="00953E12" w:rsidRPr="00953E12" w:rsidRDefault="00953E12" w:rsidP="00C37FD9">
      <w:pPr>
        <w:pStyle w:val="Tekstpodstawowy"/>
        <w:ind w:firstLine="708"/>
        <w:rPr>
          <w:rFonts w:ascii="Arial" w:hAnsi="Arial" w:cs="Arial"/>
          <w:bCs/>
          <w:sz w:val="22"/>
          <w:szCs w:val="22"/>
        </w:rPr>
      </w:pPr>
    </w:p>
    <w:p w:rsidR="00150806" w:rsidRDefault="00150806" w:rsidP="00150806">
      <w:pPr>
        <w:tabs>
          <w:tab w:val="left" w:pos="426"/>
        </w:tabs>
        <w:spacing w:line="480" w:lineRule="auto"/>
        <w:ind w:firstLine="709"/>
        <w:jc w:val="both"/>
        <w:rPr>
          <w:rFonts w:ascii="Arial" w:hAnsi="Arial" w:cs="Arial"/>
          <w:b/>
          <w:sz w:val="24"/>
        </w:rPr>
      </w:pPr>
      <w:r>
        <w:rPr>
          <w:rFonts w:ascii="Arial" w:hAnsi="Arial" w:cs="Arial"/>
          <w:b/>
          <w:sz w:val="24"/>
        </w:rPr>
        <w:t>UWAGA:</w:t>
      </w:r>
    </w:p>
    <w:p w:rsidR="00150806" w:rsidRDefault="00150806" w:rsidP="00150806">
      <w:pPr>
        <w:tabs>
          <w:tab w:val="left" w:pos="426"/>
        </w:tabs>
        <w:spacing w:line="360" w:lineRule="auto"/>
        <w:ind w:firstLine="709"/>
        <w:jc w:val="both"/>
        <w:rPr>
          <w:rFonts w:ascii="Arial" w:hAnsi="Arial" w:cs="Arial"/>
          <w:sz w:val="24"/>
        </w:rPr>
      </w:pPr>
      <w:r>
        <w:rPr>
          <w:rFonts w:ascii="Arial" w:hAnsi="Arial" w:cs="Arial"/>
          <w:sz w:val="24"/>
        </w:rPr>
        <w:t>Zgodnie z przepisami ustawy o przeciwdziałaniu narkomanii - w Polsce karalne jest:</w:t>
      </w:r>
    </w:p>
    <w:p w:rsidR="00150806" w:rsidRDefault="00150806" w:rsidP="00150806">
      <w:pPr>
        <w:numPr>
          <w:ilvl w:val="0"/>
          <w:numId w:val="1"/>
        </w:numPr>
        <w:tabs>
          <w:tab w:val="left" w:pos="426"/>
        </w:tabs>
        <w:spacing w:line="360" w:lineRule="auto"/>
        <w:jc w:val="both"/>
        <w:rPr>
          <w:rFonts w:ascii="Arial" w:hAnsi="Arial" w:cs="Arial"/>
          <w:sz w:val="24"/>
        </w:rPr>
      </w:pPr>
      <w:r>
        <w:rPr>
          <w:rFonts w:ascii="Arial" w:hAnsi="Arial" w:cs="Arial"/>
          <w:sz w:val="24"/>
        </w:rPr>
        <w:t>posiadanie każdej ilości środków odurzających lub substancji psychotropowych;</w:t>
      </w:r>
    </w:p>
    <w:p w:rsidR="00150806" w:rsidRDefault="00150806" w:rsidP="00150806">
      <w:pPr>
        <w:numPr>
          <w:ilvl w:val="0"/>
          <w:numId w:val="1"/>
        </w:numPr>
        <w:tabs>
          <w:tab w:val="left" w:pos="426"/>
        </w:tabs>
        <w:spacing w:line="360" w:lineRule="auto"/>
        <w:jc w:val="both"/>
        <w:rPr>
          <w:rFonts w:ascii="Arial" w:hAnsi="Arial" w:cs="Arial"/>
          <w:sz w:val="24"/>
        </w:rPr>
      </w:pPr>
      <w:r>
        <w:rPr>
          <w:rFonts w:ascii="Arial" w:hAnsi="Arial" w:cs="Arial"/>
          <w:sz w:val="24"/>
        </w:rPr>
        <w:t>wprowadzanie do obrotu środków odurzających;</w:t>
      </w:r>
    </w:p>
    <w:p w:rsidR="00150806" w:rsidRDefault="00150806" w:rsidP="00150806">
      <w:pPr>
        <w:numPr>
          <w:ilvl w:val="0"/>
          <w:numId w:val="1"/>
        </w:numPr>
        <w:tabs>
          <w:tab w:val="left" w:pos="426"/>
        </w:tabs>
        <w:spacing w:line="360" w:lineRule="auto"/>
        <w:jc w:val="both"/>
        <w:rPr>
          <w:rFonts w:ascii="Arial" w:hAnsi="Arial" w:cs="Arial"/>
          <w:sz w:val="24"/>
        </w:rPr>
      </w:pPr>
      <w:r>
        <w:rPr>
          <w:rFonts w:ascii="Arial" w:hAnsi="Arial" w:cs="Arial"/>
          <w:sz w:val="24"/>
        </w:rPr>
        <w:t>udzielanie innej osobie, ułatwianie lub umożliwianie ich użycia oraz nakłanianie do użycia;</w:t>
      </w:r>
    </w:p>
    <w:p w:rsidR="00150806" w:rsidRDefault="00150806" w:rsidP="00150806">
      <w:pPr>
        <w:numPr>
          <w:ilvl w:val="0"/>
          <w:numId w:val="1"/>
        </w:numPr>
        <w:tabs>
          <w:tab w:val="left" w:pos="426"/>
        </w:tabs>
        <w:spacing w:line="360" w:lineRule="auto"/>
        <w:jc w:val="both"/>
        <w:rPr>
          <w:rFonts w:ascii="Arial" w:hAnsi="Arial" w:cs="Arial"/>
          <w:sz w:val="24"/>
        </w:rPr>
      </w:pPr>
      <w:r>
        <w:rPr>
          <w:rFonts w:ascii="Arial" w:hAnsi="Arial" w:cs="Arial"/>
          <w:sz w:val="24"/>
        </w:rPr>
        <w:t>wytwarzanie i przetwarzanie środków odurzających.</w:t>
      </w:r>
    </w:p>
    <w:p w:rsidR="00150806" w:rsidRDefault="00150806" w:rsidP="00150806">
      <w:pPr>
        <w:tabs>
          <w:tab w:val="left" w:pos="426"/>
        </w:tabs>
        <w:ind w:firstLine="709"/>
        <w:jc w:val="both"/>
        <w:rPr>
          <w:rFonts w:ascii="Arial" w:hAnsi="Arial" w:cs="Arial"/>
          <w:sz w:val="24"/>
        </w:rPr>
      </w:pPr>
    </w:p>
    <w:p w:rsidR="00150806" w:rsidRDefault="00150806" w:rsidP="00150806">
      <w:pPr>
        <w:tabs>
          <w:tab w:val="left" w:pos="426"/>
        </w:tabs>
        <w:spacing w:line="360" w:lineRule="auto"/>
        <w:ind w:firstLine="709"/>
        <w:jc w:val="both"/>
        <w:rPr>
          <w:rFonts w:ascii="Arial" w:hAnsi="Arial" w:cs="Arial"/>
          <w:sz w:val="24"/>
        </w:rPr>
      </w:pPr>
      <w:r>
        <w:rPr>
          <w:rFonts w:ascii="Arial" w:hAnsi="Arial" w:cs="Arial"/>
          <w:sz w:val="24"/>
        </w:rPr>
        <w:t>Każde z wymienionych zachowań jest czynem karalnym w rozumieniu przepisów ustawy o postępowaniu w sprawach nieletnich, jeśli sprawcą je</w:t>
      </w:r>
      <w:r w:rsidR="00953E12">
        <w:rPr>
          <w:rFonts w:ascii="Arial" w:hAnsi="Arial" w:cs="Arial"/>
          <w:sz w:val="24"/>
        </w:rPr>
        <w:t xml:space="preserve">st uczeń, który ukończył </w:t>
      </w:r>
      <w:r>
        <w:rPr>
          <w:rFonts w:ascii="Arial" w:hAnsi="Arial" w:cs="Arial"/>
          <w:sz w:val="24"/>
        </w:rPr>
        <w:t>13 lat, a nie ukończył 17 lat.</w:t>
      </w:r>
    </w:p>
    <w:p w:rsidR="00150806" w:rsidRDefault="00150806" w:rsidP="00150806">
      <w:pPr>
        <w:tabs>
          <w:tab w:val="left" w:pos="426"/>
        </w:tabs>
        <w:spacing w:line="360" w:lineRule="auto"/>
        <w:ind w:firstLine="709"/>
        <w:jc w:val="both"/>
        <w:rPr>
          <w:rFonts w:ascii="Arial" w:hAnsi="Arial" w:cs="Arial"/>
          <w:sz w:val="24"/>
        </w:rPr>
      </w:pPr>
      <w:r>
        <w:rPr>
          <w:rFonts w:ascii="Arial" w:hAnsi="Arial" w:cs="Arial"/>
          <w:sz w:val="24"/>
        </w:rPr>
        <w:t xml:space="preserve">Z przestępstwem mamy do czynienia jeżeli któryś z wymienionych czynów popełni uczeń, po ukończeniu 17 lat. W  takiej  sytuacji  mają  zastosowanie  przepisy ustawy z dnia 6 czerwca 1997 r. - Kodeks postępowania karnego. </w:t>
      </w:r>
    </w:p>
    <w:p w:rsidR="00150806" w:rsidRDefault="00150806" w:rsidP="00150806">
      <w:pPr>
        <w:tabs>
          <w:tab w:val="left" w:pos="426"/>
        </w:tabs>
        <w:spacing w:line="480" w:lineRule="auto"/>
        <w:jc w:val="both"/>
        <w:rPr>
          <w:rFonts w:ascii="Arial" w:hAnsi="Arial" w:cs="Arial"/>
          <w:sz w:val="24"/>
        </w:rPr>
      </w:pPr>
      <w:r>
        <w:rPr>
          <w:rFonts w:ascii="Arial" w:hAnsi="Arial" w:cs="Arial"/>
          <w:sz w:val="24"/>
        </w:rPr>
        <w:tab/>
      </w:r>
      <w:r>
        <w:rPr>
          <w:rFonts w:ascii="Arial" w:hAnsi="Arial" w:cs="Arial"/>
          <w:sz w:val="24"/>
        </w:rPr>
        <w:tab/>
        <w:t xml:space="preserve">Jeżeli przestępstwo ma miejsce na terenie szkoły, należy wezwać policję. </w:t>
      </w:r>
    </w:p>
    <w:p w:rsidR="00150806" w:rsidRDefault="00150806" w:rsidP="00150806">
      <w:pPr>
        <w:pStyle w:val="Tekstpodstawowy"/>
        <w:rPr>
          <w:rFonts w:ascii="Arial" w:hAnsi="Arial" w:cs="Arial"/>
          <w:b/>
        </w:rPr>
      </w:pPr>
      <w:r>
        <w:rPr>
          <w:rFonts w:ascii="Arial" w:hAnsi="Arial" w:cs="Arial"/>
          <w:b/>
        </w:rPr>
        <w:lastRenderedPageBreak/>
        <w:t>W każdym przypadku popełnienia czynu karalnego przez ucznia, który nie ukończył  17 lat należy zawiadomić policję lub sąd rodzinny, a w przypadku popełnienia przestępstwa przez ucznia, który ukończył 17 rok życia proku</w:t>
      </w:r>
      <w:r w:rsidR="0050658E">
        <w:rPr>
          <w:rFonts w:ascii="Arial" w:hAnsi="Arial" w:cs="Arial"/>
          <w:b/>
        </w:rPr>
        <w:t>ratora lub policję</w:t>
      </w:r>
      <w:r>
        <w:rPr>
          <w:rFonts w:ascii="Arial" w:hAnsi="Arial" w:cs="Arial"/>
          <w:b/>
        </w:rPr>
        <w:t xml:space="preserve">  (art. 4 Upn i art. 304 Kpk). </w:t>
      </w:r>
    </w:p>
    <w:p w:rsidR="00150806" w:rsidRDefault="00150806" w:rsidP="00150806">
      <w:pPr>
        <w:pStyle w:val="Tekstpodstawowy"/>
        <w:spacing w:line="240" w:lineRule="auto"/>
        <w:rPr>
          <w:rFonts w:ascii="Arial" w:hAnsi="Arial" w:cs="Arial"/>
          <w:b/>
        </w:rPr>
      </w:pPr>
    </w:p>
    <w:p w:rsidR="00150806" w:rsidRDefault="00150806" w:rsidP="00150806">
      <w:pPr>
        <w:pStyle w:val="Tekstpodstawowy"/>
        <w:spacing w:line="240" w:lineRule="auto"/>
        <w:rPr>
          <w:rFonts w:ascii="Arial" w:hAnsi="Arial" w:cs="Arial"/>
          <w:b/>
        </w:rPr>
      </w:pPr>
    </w:p>
    <w:p w:rsidR="00150806" w:rsidRDefault="00150806" w:rsidP="00150806">
      <w:pPr>
        <w:pStyle w:val="Tekstpodstawowy"/>
        <w:spacing w:line="240" w:lineRule="auto"/>
        <w:rPr>
          <w:rFonts w:ascii="Arial" w:hAnsi="Arial" w:cs="Arial"/>
          <w:b/>
        </w:rPr>
      </w:pPr>
    </w:p>
    <w:p w:rsidR="00150806" w:rsidRDefault="00150806" w:rsidP="00150806">
      <w:pPr>
        <w:pStyle w:val="Tekstpodstawowy"/>
        <w:ind w:firstLine="709"/>
        <w:rPr>
          <w:rFonts w:ascii="Arial" w:hAnsi="Arial" w:cs="Arial"/>
          <w:b/>
        </w:rPr>
      </w:pPr>
      <w:r>
        <w:rPr>
          <w:rFonts w:ascii="Arial" w:hAnsi="Arial" w:cs="Arial"/>
          <w:b/>
        </w:rPr>
        <w:t>UWAGA:</w:t>
      </w:r>
    </w:p>
    <w:p w:rsidR="00150806" w:rsidRDefault="00150806" w:rsidP="00150806">
      <w:pPr>
        <w:pStyle w:val="Tekstpodstawowy"/>
        <w:ind w:firstLine="708"/>
        <w:rPr>
          <w:rFonts w:ascii="Arial" w:hAnsi="Arial" w:cs="Arial"/>
        </w:rPr>
      </w:pPr>
      <w:r>
        <w:rPr>
          <w:rFonts w:ascii="Arial" w:hAnsi="Arial" w:cs="Arial"/>
        </w:rPr>
        <w:t>Policja powinna być wzywana do szkoły w sytuacjach, o których mowa w „Procedurach (...)” albo, gdy wyczerpane zostaną środki możliwe do zastosowania przez szkołę w określonej sytuacji, w których obecność policji jest konieczna.</w:t>
      </w:r>
    </w:p>
    <w:p w:rsidR="00150806" w:rsidRDefault="00150806" w:rsidP="00150806">
      <w:pPr>
        <w:pStyle w:val="Tekstpodstawowy"/>
        <w:ind w:firstLine="708"/>
        <w:rPr>
          <w:rFonts w:ascii="Arial" w:hAnsi="Arial" w:cs="Arial"/>
        </w:rPr>
      </w:pPr>
      <w:r>
        <w:rPr>
          <w:rFonts w:ascii="Arial" w:hAnsi="Arial" w:cs="Arial"/>
        </w:rPr>
        <w:t>Każda, dotycząca uczniów wizyta policjanta w szkole, powinna być wcześniej zasygnalizowana dyrektorowi, lub uzgodniona z innym pracownikiem szkoły.</w:t>
      </w:r>
    </w:p>
    <w:p w:rsidR="00150806" w:rsidRDefault="00150806" w:rsidP="002A6EA1">
      <w:pPr>
        <w:pStyle w:val="Tekstpodstawowy"/>
        <w:spacing w:line="240" w:lineRule="auto"/>
        <w:rPr>
          <w:rFonts w:ascii="Arial" w:hAnsi="Arial" w:cs="Arial"/>
        </w:rPr>
      </w:pPr>
    </w:p>
    <w:p w:rsidR="00150806" w:rsidRDefault="00150806" w:rsidP="00150806">
      <w:pPr>
        <w:pStyle w:val="Tekstpodstawowy"/>
        <w:spacing w:line="240" w:lineRule="auto"/>
        <w:ind w:firstLine="708"/>
        <w:rPr>
          <w:rFonts w:ascii="Arial" w:hAnsi="Arial" w:cs="Arial"/>
        </w:rPr>
      </w:pPr>
    </w:p>
    <w:p w:rsidR="00150806" w:rsidRDefault="00150806" w:rsidP="00150806">
      <w:pPr>
        <w:pStyle w:val="Tekstpodstawowy"/>
        <w:shd w:val="pct12" w:color="000000" w:fill="FFFFFF"/>
        <w:ind w:firstLine="709"/>
        <w:rPr>
          <w:rFonts w:ascii="Arial" w:hAnsi="Arial" w:cs="Arial"/>
        </w:rPr>
      </w:pPr>
      <w:r>
        <w:rPr>
          <w:rFonts w:ascii="Arial" w:hAnsi="Arial" w:cs="Arial"/>
        </w:rPr>
        <w:t>Podstawy prawne stosowanych procedur:</w:t>
      </w:r>
    </w:p>
    <w:p w:rsidR="00150806" w:rsidRDefault="00150806" w:rsidP="00150806">
      <w:pPr>
        <w:pStyle w:val="Tekstpodstawowy"/>
        <w:spacing w:line="240" w:lineRule="auto"/>
        <w:ind w:firstLine="709"/>
        <w:jc w:val="left"/>
        <w:rPr>
          <w:rFonts w:ascii="Arial" w:hAnsi="Arial" w:cs="Arial"/>
        </w:rPr>
      </w:pPr>
    </w:p>
    <w:p w:rsidR="00150806" w:rsidRDefault="00150806" w:rsidP="00150806">
      <w:pPr>
        <w:pStyle w:val="Tekstpodstawowy"/>
        <w:numPr>
          <w:ilvl w:val="0"/>
          <w:numId w:val="5"/>
        </w:numPr>
        <w:spacing w:line="240" w:lineRule="auto"/>
        <w:jc w:val="left"/>
        <w:rPr>
          <w:rFonts w:ascii="Arial" w:hAnsi="Arial" w:cs="Arial"/>
        </w:rPr>
      </w:pPr>
      <w:r>
        <w:rPr>
          <w:rFonts w:ascii="Arial" w:hAnsi="Arial" w:cs="Arial"/>
        </w:rPr>
        <w:t xml:space="preserve">Ustawa z dnia 26 października 1982 r. o postępowaniu w sprawach nieletnich /tekst jednolity Dz. U. z 2002 r. Nr 11 poz.109, z późn. zm./ oraz przepisy wykonawcze w związku z ustawą. </w:t>
      </w:r>
    </w:p>
    <w:p w:rsidR="00150806" w:rsidRDefault="00150806" w:rsidP="00150806">
      <w:pPr>
        <w:pStyle w:val="Tekstpodstawowy"/>
        <w:numPr>
          <w:ilvl w:val="0"/>
          <w:numId w:val="5"/>
        </w:numPr>
        <w:spacing w:line="240" w:lineRule="auto"/>
        <w:rPr>
          <w:rFonts w:ascii="Arial" w:hAnsi="Arial" w:cs="Arial"/>
        </w:rPr>
      </w:pPr>
      <w:r>
        <w:rPr>
          <w:rFonts w:ascii="Arial" w:hAnsi="Arial" w:cs="Arial"/>
        </w:rPr>
        <w:t>Ustawa z dnia 26 października 1982 r. o wychowaniu w trzeźwości  i przeciwdziałaniu alkoholizmowi /Dz. U. Nr 35, poz.230 z późn. zm./.</w:t>
      </w:r>
    </w:p>
    <w:p w:rsidR="00150806" w:rsidRDefault="00150806" w:rsidP="00150806">
      <w:pPr>
        <w:pStyle w:val="Tekstpodstawowy"/>
        <w:numPr>
          <w:ilvl w:val="0"/>
          <w:numId w:val="5"/>
        </w:numPr>
        <w:spacing w:line="240" w:lineRule="auto"/>
        <w:rPr>
          <w:rFonts w:ascii="Arial" w:hAnsi="Arial" w:cs="Arial"/>
        </w:rPr>
      </w:pPr>
      <w:r>
        <w:rPr>
          <w:rFonts w:ascii="Arial" w:hAnsi="Arial" w:cs="Arial"/>
        </w:rPr>
        <w:t>Ustawa z dnia 24 kwietnia 1997 r. o przeciwdziałaniu narkomanii /Dz.U. z 2003 r. Nr 24, poz. 198/.</w:t>
      </w:r>
    </w:p>
    <w:p w:rsidR="00150806" w:rsidRDefault="00150806" w:rsidP="00150806">
      <w:pPr>
        <w:pStyle w:val="Tekstpodstawowy"/>
        <w:numPr>
          <w:ilvl w:val="0"/>
          <w:numId w:val="5"/>
        </w:numPr>
        <w:spacing w:line="240" w:lineRule="auto"/>
        <w:rPr>
          <w:rFonts w:ascii="Arial" w:hAnsi="Arial" w:cs="Arial"/>
        </w:rPr>
      </w:pPr>
      <w:r>
        <w:rPr>
          <w:rFonts w:ascii="Arial" w:hAnsi="Arial" w:cs="Arial"/>
        </w:rPr>
        <w:t>Ustawa z dnia 6 kwietnia 1990 r. o Policji /Dz. U. Nr 30 poz. 179 z późn. zm./.</w:t>
      </w:r>
    </w:p>
    <w:p w:rsidR="00150806" w:rsidRDefault="00150806" w:rsidP="00150806">
      <w:pPr>
        <w:pStyle w:val="Tekstpodstawowy"/>
        <w:numPr>
          <w:ilvl w:val="0"/>
          <w:numId w:val="5"/>
        </w:numPr>
        <w:spacing w:line="240" w:lineRule="auto"/>
        <w:rPr>
          <w:rFonts w:ascii="Arial" w:hAnsi="Arial" w:cs="Arial"/>
        </w:rPr>
      </w:pPr>
      <w:r>
        <w:rPr>
          <w:rFonts w:ascii="Arial" w:hAnsi="Arial" w:cs="Arial"/>
        </w:rPr>
        <w:t>Zarządzenie  Nr  590  Komendanta  Głównego  Policji  z  dnia  24 października 2003 r.     w sprawie metod i form wykonywania zadań przez policjantów w zakresie przeciwdziałania demoralizacji i przestępczości nieletnich.</w:t>
      </w:r>
    </w:p>
    <w:p w:rsidR="00150806" w:rsidRDefault="00150806" w:rsidP="00150806">
      <w:pPr>
        <w:pStyle w:val="Tekstpodstawowy"/>
        <w:numPr>
          <w:ilvl w:val="0"/>
          <w:numId w:val="5"/>
        </w:numPr>
        <w:spacing w:line="240" w:lineRule="auto"/>
        <w:rPr>
          <w:rFonts w:ascii="Arial" w:hAnsi="Arial" w:cs="Arial"/>
          <w:spacing w:val="-10"/>
        </w:rPr>
      </w:pPr>
      <w:r>
        <w:rPr>
          <w:rFonts w:ascii="Arial" w:hAnsi="Arial" w:cs="Arial"/>
        </w:rPr>
        <w:t xml:space="preserve">Ustawa  z  dnia  7  września  1991 r. o  systemie  oświaty  </w:t>
      </w:r>
      <w:r>
        <w:rPr>
          <w:rFonts w:ascii="Arial" w:hAnsi="Arial" w:cs="Arial"/>
          <w:spacing w:val="-10"/>
        </w:rPr>
        <w:t>/Dz.U. z  1996 r.  Nr  67  poz. 329, z późn. zm./.</w:t>
      </w:r>
    </w:p>
    <w:p w:rsidR="00150806" w:rsidRPr="0050658E" w:rsidRDefault="00150806" w:rsidP="00150806">
      <w:pPr>
        <w:pStyle w:val="Tekstpodstawowy"/>
        <w:numPr>
          <w:ilvl w:val="0"/>
          <w:numId w:val="5"/>
        </w:numPr>
        <w:spacing w:line="240" w:lineRule="auto"/>
        <w:rPr>
          <w:rFonts w:ascii="Arial" w:hAnsi="Arial" w:cs="Arial"/>
        </w:rPr>
      </w:pPr>
      <w:r w:rsidRPr="0050658E">
        <w:rPr>
          <w:rFonts w:ascii="Arial" w:hAnsi="Arial" w:cs="Arial"/>
        </w:rPr>
        <w:t>Rozporządzenie Ministra Edukacji Narodowej i Sportu z dnia 31 stycznia 2003 r. w sprawie szczegółowych form działalności wychowawczej i zapobiegawczej wśród dzieci i młodzieży zagrożonych uzależnieniem /Dz.U. Nr 26 poz.226/.</w:t>
      </w:r>
    </w:p>
    <w:p w:rsidR="002A6EA1" w:rsidRPr="002A6EA1" w:rsidRDefault="002A6EA1" w:rsidP="002A6EA1">
      <w:pPr>
        <w:autoSpaceDE w:val="0"/>
        <w:autoSpaceDN w:val="0"/>
        <w:adjustRightInd w:val="0"/>
        <w:rPr>
          <w:rFonts w:ascii="Arial" w:hAnsi="Arial" w:cs="Arial"/>
          <w:bCs/>
          <w:sz w:val="24"/>
          <w:szCs w:val="24"/>
        </w:rPr>
      </w:pPr>
      <w:r w:rsidRPr="002A6EA1">
        <w:rPr>
          <w:rFonts w:ascii="Arial" w:hAnsi="Arial" w:cs="Arial"/>
          <w:sz w:val="24"/>
          <w:szCs w:val="24"/>
        </w:rPr>
        <w:t xml:space="preserve">8) </w:t>
      </w:r>
      <w:r>
        <w:rPr>
          <w:rFonts w:ascii="Arial" w:hAnsi="Arial" w:cs="Arial"/>
          <w:sz w:val="24"/>
          <w:szCs w:val="24"/>
        </w:rPr>
        <w:t xml:space="preserve"> </w:t>
      </w:r>
      <w:r w:rsidRPr="002A6EA1">
        <w:rPr>
          <w:rFonts w:ascii="Arial" w:hAnsi="Arial" w:cs="Arial"/>
          <w:bCs/>
          <w:sz w:val="24"/>
          <w:szCs w:val="24"/>
        </w:rPr>
        <w:t xml:space="preserve">Ustawa z dnia 25 lipca 2008 r., o zmianie ustawy o systemie oświaty, ustawy </w:t>
      </w:r>
    </w:p>
    <w:p w:rsidR="002A6EA1" w:rsidRPr="002A6EA1" w:rsidRDefault="002A6EA1" w:rsidP="002A6EA1">
      <w:pPr>
        <w:autoSpaceDE w:val="0"/>
        <w:autoSpaceDN w:val="0"/>
        <w:adjustRightInd w:val="0"/>
        <w:rPr>
          <w:rFonts w:ascii="Arial" w:hAnsi="Arial" w:cs="Arial"/>
          <w:bCs/>
          <w:sz w:val="24"/>
          <w:szCs w:val="24"/>
        </w:rPr>
      </w:pPr>
      <w:r w:rsidRPr="002A6EA1">
        <w:rPr>
          <w:rFonts w:ascii="Arial" w:hAnsi="Arial" w:cs="Arial"/>
          <w:bCs/>
          <w:sz w:val="24"/>
          <w:szCs w:val="24"/>
        </w:rPr>
        <w:t xml:space="preserve">     - Karta Nauczycielaoraz ustawy o postępowaniu w sprawach nieletnich</w:t>
      </w:r>
      <w:r>
        <w:rPr>
          <w:rFonts w:ascii="Arial" w:hAnsi="Arial" w:cs="Arial"/>
          <w:bCs/>
          <w:sz w:val="24"/>
          <w:szCs w:val="24"/>
        </w:rPr>
        <w:t>.</w:t>
      </w:r>
    </w:p>
    <w:p w:rsidR="006C79B3" w:rsidRPr="002A6EA1" w:rsidRDefault="006C79B3">
      <w:pPr>
        <w:rPr>
          <w:rFonts w:ascii="Arial" w:hAnsi="Arial" w:cs="Arial"/>
          <w:sz w:val="24"/>
          <w:szCs w:val="24"/>
        </w:rPr>
      </w:pPr>
    </w:p>
    <w:sectPr w:rsidR="006C79B3" w:rsidRPr="002A6EA1">
      <w:footerReference w:type="even"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4532" w:rsidRDefault="00214532">
      <w:r>
        <w:separator/>
      </w:r>
    </w:p>
  </w:endnote>
  <w:endnote w:type="continuationSeparator" w:id="0">
    <w:p w:rsidR="00214532" w:rsidRDefault="0021453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0806" w:rsidRDefault="0015080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150806" w:rsidRDefault="00150806">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0806" w:rsidRDefault="0015080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ED5F40">
      <w:rPr>
        <w:rStyle w:val="Numerstrony"/>
        <w:noProof/>
      </w:rPr>
      <w:t>9</w:t>
    </w:r>
    <w:r>
      <w:rPr>
        <w:rStyle w:val="Numerstrony"/>
      </w:rPr>
      <w:fldChar w:fldCharType="end"/>
    </w:r>
  </w:p>
  <w:p w:rsidR="00150806" w:rsidRDefault="00150806">
    <w:pPr>
      <w:pStyle w:val="Stopk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4532" w:rsidRDefault="00214532">
      <w:r>
        <w:separator/>
      </w:r>
    </w:p>
  </w:footnote>
  <w:footnote w:type="continuationSeparator" w:id="0">
    <w:p w:rsidR="00214532" w:rsidRDefault="0021453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175138"/>
    <w:multiLevelType w:val="hybridMultilevel"/>
    <w:tmpl w:val="40E649C2"/>
    <w:lvl w:ilvl="0" w:tplc="04150013">
      <w:start w:val="1"/>
      <w:numFmt w:val="upperRoman"/>
      <w:lvlText w:val="%1."/>
      <w:lvlJc w:val="right"/>
      <w:pPr>
        <w:tabs>
          <w:tab w:val="num" w:pos="720"/>
        </w:tabs>
        <w:ind w:left="720" w:hanging="180"/>
      </w:pPr>
    </w:lvl>
    <w:lvl w:ilvl="1" w:tplc="FA36A5FC">
      <w:start w:val="2"/>
      <w:numFmt w:val="bullet"/>
      <w:lvlText w:val="-"/>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23664AC1"/>
    <w:multiLevelType w:val="hybridMultilevel"/>
    <w:tmpl w:val="24E0264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28271D4E"/>
    <w:multiLevelType w:val="singleLevel"/>
    <w:tmpl w:val="F2985310"/>
    <w:lvl w:ilvl="0">
      <w:start w:val="1"/>
      <w:numFmt w:val="decimal"/>
      <w:lvlText w:val="%1."/>
      <w:lvlJc w:val="left"/>
      <w:pPr>
        <w:tabs>
          <w:tab w:val="num" w:pos="360"/>
        </w:tabs>
        <w:ind w:left="360" w:hanging="360"/>
      </w:pPr>
      <w:rPr>
        <w:rFonts w:hint="default"/>
        <w:b/>
      </w:rPr>
    </w:lvl>
  </w:abstractNum>
  <w:abstractNum w:abstractNumId="3">
    <w:nsid w:val="28713A2F"/>
    <w:multiLevelType w:val="singleLevel"/>
    <w:tmpl w:val="0415000F"/>
    <w:lvl w:ilvl="0">
      <w:start w:val="1"/>
      <w:numFmt w:val="decimal"/>
      <w:lvlText w:val="%1."/>
      <w:lvlJc w:val="left"/>
      <w:pPr>
        <w:tabs>
          <w:tab w:val="num" w:pos="360"/>
        </w:tabs>
        <w:ind w:left="360" w:hanging="360"/>
      </w:pPr>
    </w:lvl>
  </w:abstractNum>
  <w:abstractNum w:abstractNumId="4">
    <w:nsid w:val="2E6C308F"/>
    <w:multiLevelType w:val="singleLevel"/>
    <w:tmpl w:val="7E0AB2EC"/>
    <w:lvl w:ilvl="0">
      <w:start w:val="1"/>
      <w:numFmt w:val="bullet"/>
      <w:lvlText w:val=""/>
      <w:lvlJc w:val="left"/>
      <w:pPr>
        <w:tabs>
          <w:tab w:val="num" w:pos="1191"/>
        </w:tabs>
        <w:ind w:left="1191" w:hanging="397"/>
      </w:pPr>
      <w:rPr>
        <w:rFonts w:ascii="Symbol" w:hAnsi="Symbol" w:hint="default"/>
      </w:rPr>
    </w:lvl>
  </w:abstractNum>
  <w:abstractNum w:abstractNumId="5">
    <w:nsid w:val="3798037C"/>
    <w:multiLevelType w:val="hybridMultilevel"/>
    <w:tmpl w:val="C35E83E2"/>
    <w:lvl w:ilvl="0" w:tplc="0415000F">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3B7C4E9F"/>
    <w:multiLevelType w:val="singleLevel"/>
    <w:tmpl w:val="F2985310"/>
    <w:lvl w:ilvl="0">
      <w:start w:val="1"/>
      <w:numFmt w:val="decimal"/>
      <w:lvlText w:val="%1."/>
      <w:lvlJc w:val="left"/>
      <w:pPr>
        <w:tabs>
          <w:tab w:val="num" w:pos="360"/>
        </w:tabs>
        <w:ind w:left="360" w:hanging="360"/>
      </w:pPr>
      <w:rPr>
        <w:rFonts w:hint="default"/>
        <w:b/>
      </w:rPr>
    </w:lvl>
  </w:abstractNum>
  <w:abstractNum w:abstractNumId="7">
    <w:nsid w:val="441D48DF"/>
    <w:multiLevelType w:val="singleLevel"/>
    <w:tmpl w:val="7E0AB2EC"/>
    <w:lvl w:ilvl="0">
      <w:start w:val="1"/>
      <w:numFmt w:val="bullet"/>
      <w:lvlText w:val=""/>
      <w:lvlJc w:val="left"/>
      <w:pPr>
        <w:tabs>
          <w:tab w:val="num" w:pos="1191"/>
        </w:tabs>
        <w:ind w:left="1191" w:hanging="397"/>
      </w:pPr>
      <w:rPr>
        <w:rFonts w:ascii="Symbol" w:hAnsi="Symbol" w:hint="default"/>
      </w:rPr>
    </w:lvl>
  </w:abstractNum>
  <w:abstractNum w:abstractNumId="8">
    <w:nsid w:val="61AD0608"/>
    <w:multiLevelType w:val="multilevel"/>
    <w:tmpl w:val="3AC0501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nsid w:val="620D67E3"/>
    <w:multiLevelType w:val="singleLevel"/>
    <w:tmpl w:val="C9403886"/>
    <w:lvl w:ilvl="0">
      <w:start w:val="1"/>
      <w:numFmt w:val="decimal"/>
      <w:lvlText w:val="%1."/>
      <w:lvlJc w:val="left"/>
      <w:pPr>
        <w:tabs>
          <w:tab w:val="num" w:pos="360"/>
        </w:tabs>
        <w:ind w:left="360" w:hanging="360"/>
      </w:pPr>
      <w:rPr>
        <w:rFonts w:hint="default"/>
        <w:b/>
      </w:rPr>
    </w:lvl>
  </w:abstractNum>
  <w:abstractNum w:abstractNumId="10">
    <w:nsid w:val="67BA2658"/>
    <w:multiLevelType w:val="singleLevel"/>
    <w:tmpl w:val="7E0AB2EC"/>
    <w:lvl w:ilvl="0">
      <w:start w:val="1"/>
      <w:numFmt w:val="bullet"/>
      <w:lvlText w:val=""/>
      <w:lvlJc w:val="left"/>
      <w:pPr>
        <w:tabs>
          <w:tab w:val="num" w:pos="1191"/>
        </w:tabs>
        <w:ind w:left="1191" w:hanging="397"/>
      </w:pPr>
      <w:rPr>
        <w:rFonts w:ascii="Symbol" w:hAnsi="Symbol" w:hint="default"/>
      </w:rPr>
    </w:lvl>
  </w:abstractNum>
  <w:abstractNum w:abstractNumId="11">
    <w:nsid w:val="727E0D6A"/>
    <w:multiLevelType w:val="singleLevel"/>
    <w:tmpl w:val="2E4CA2D4"/>
    <w:lvl w:ilvl="0">
      <w:start w:val="1"/>
      <w:numFmt w:val="decimal"/>
      <w:lvlText w:val="%1)"/>
      <w:lvlJc w:val="left"/>
      <w:pPr>
        <w:tabs>
          <w:tab w:val="num" w:pos="360"/>
        </w:tabs>
        <w:ind w:left="360" w:hanging="360"/>
      </w:pPr>
    </w:lvl>
  </w:abstractNum>
  <w:abstractNum w:abstractNumId="12">
    <w:nsid w:val="749D751C"/>
    <w:multiLevelType w:val="hybridMultilevel"/>
    <w:tmpl w:val="CAF48DB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8"/>
  </w:num>
  <w:num w:numId="2">
    <w:abstractNumId w:val="3"/>
  </w:num>
  <w:num w:numId="3">
    <w:abstractNumId w:val="6"/>
  </w:num>
  <w:num w:numId="4">
    <w:abstractNumId w:val="2"/>
  </w:num>
  <w:num w:numId="5">
    <w:abstractNumId w:val="11"/>
  </w:num>
  <w:num w:numId="6">
    <w:abstractNumId w:val="9"/>
  </w:num>
  <w:num w:numId="7">
    <w:abstractNumId w:val="7"/>
  </w:num>
  <w:num w:numId="8">
    <w:abstractNumId w:val="10"/>
  </w:num>
  <w:num w:numId="9">
    <w:abstractNumId w:val="4"/>
  </w:num>
  <w:num w:numId="10">
    <w:abstractNumId w:val="5"/>
  </w:num>
  <w:num w:numId="11">
    <w:abstractNumId w:val="1"/>
  </w:num>
  <w:num w:numId="12">
    <w:abstractNumId w:val="12"/>
  </w:num>
  <w:num w:numId="13">
    <w:abstractNumId w:val="0"/>
  </w:num>
  <w:num w:numId="14">
    <w:abstractNumId w:val="12"/>
    <w:lvlOverride w:ilvl="0"/>
    <w:lvlOverride w:ilvl="1"/>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noPunctuationKerning/>
  <w:characterSpacingControl w:val="doNotCompress"/>
  <w:footnotePr>
    <w:footnote w:id="-1"/>
    <w:footnote w:id="0"/>
  </w:footnotePr>
  <w:endnotePr>
    <w:endnote w:id="-1"/>
    <w:endnote w:id="0"/>
  </w:endnotePr>
  <w:compat/>
  <w:rsids>
    <w:rsidRoot w:val="006D15B4"/>
    <w:rsid w:val="000E4076"/>
    <w:rsid w:val="00150806"/>
    <w:rsid w:val="001A14B2"/>
    <w:rsid w:val="00214532"/>
    <w:rsid w:val="002A6EA1"/>
    <w:rsid w:val="002C0B6D"/>
    <w:rsid w:val="0050658E"/>
    <w:rsid w:val="006C79B3"/>
    <w:rsid w:val="006D15B4"/>
    <w:rsid w:val="007E525F"/>
    <w:rsid w:val="00817FF0"/>
    <w:rsid w:val="00852374"/>
    <w:rsid w:val="008608E7"/>
    <w:rsid w:val="00953E12"/>
    <w:rsid w:val="00A24F0C"/>
    <w:rsid w:val="00AD610B"/>
    <w:rsid w:val="00C00E09"/>
    <w:rsid w:val="00C37FD9"/>
    <w:rsid w:val="00CC13A8"/>
    <w:rsid w:val="00ED5F40"/>
    <w:rsid w:val="00F91A5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150806"/>
  </w:style>
  <w:style w:type="paragraph" w:styleId="Nagwek1">
    <w:name w:val="heading 1"/>
    <w:basedOn w:val="Normalny"/>
    <w:next w:val="Normalny"/>
    <w:qFormat/>
    <w:rsid w:val="00150806"/>
    <w:pPr>
      <w:keepNext/>
      <w:jc w:val="both"/>
      <w:outlineLvl w:val="0"/>
    </w:pPr>
    <w:rPr>
      <w:b/>
      <w:sz w:val="24"/>
    </w:rPr>
  </w:style>
  <w:style w:type="paragraph" w:styleId="Nagwek2">
    <w:name w:val="heading 2"/>
    <w:basedOn w:val="Normalny"/>
    <w:next w:val="Normalny"/>
    <w:qFormat/>
    <w:rsid w:val="00150806"/>
    <w:pPr>
      <w:keepNext/>
      <w:jc w:val="both"/>
      <w:outlineLvl w:val="1"/>
    </w:pPr>
    <w:rPr>
      <w:b/>
      <w:color w:val="008080"/>
      <w:spacing w:val="40"/>
      <w:sz w:val="28"/>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Tekstpodstawowy">
    <w:name w:val="Body Text"/>
    <w:basedOn w:val="Normalny"/>
    <w:rsid w:val="00150806"/>
    <w:pPr>
      <w:spacing w:line="360" w:lineRule="auto"/>
      <w:jc w:val="both"/>
    </w:pPr>
    <w:rPr>
      <w:sz w:val="24"/>
    </w:rPr>
  </w:style>
  <w:style w:type="paragraph" w:styleId="Tekstpodstawowywcity">
    <w:name w:val="Body Text Indent"/>
    <w:basedOn w:val="Normalny"/>
    <w:rsid w:val="00150806"/>
    <w:pPr>
      <w:ind w:firstLine="567"/>
      <w:jc w:val="both"/>
    </w:pPr>
    <w:rPr>
      <w:rFonts w:ascii="Garamond" w:hAnsi="Garamond"/>
      <w:sz w:val="26"/>
    </w:rPr>
  </w:style>
  <w:style w:type="character" w:styleId="Odwoanieprzypisudolnego">
    <w:name w:val="footnote reference"/>
    <w:basedOn w:val="Domylnaczcionkaakapitu"/>
    <w:semiHidden/>
    <w:rsid w:val="00150806"/>
    <w:rPr>
      <w:vertAlign w:val="superscript"/>
    </w:rPr>
  </w:style>
  <w:style w:type="paragraph" w:styleId="Tekstprzypisudolnego">
    <w:name w:val="footnote text"/>
    <w:basedOn w:val="Normalny"/>
    <w:semiHidden/>
    <w:rsid w:val="00150806"/>
  </w:style>
  <w:style w:type="paragraph" w:styleId="Tytu">
    <w:name w:val="Title"/>
    <w:basedOn w:val="Normalny"/>
    <w:qFormat/>
    <w:rsid w:val="00150806"/>
    <w:pPr>
      <w:ind w:firstLine="709"/>
      <w:jc w:val="center"/>
    </w:pPr>
    <w:rPr>
      <w:rFonts w:ascii="Arial" w:hAnsi="Arial" w:cs="Arial"/>
      <w:sz w:val="24"/>
    </w:rPr>
  </w:style>
  <w:style w:type="paragraph" w:styleId="Stopka">
    <w:name w:val="footer"/>
    <w:basedOn w:val="Normalny"/>
    <w:rsid w:val="00150806"/>
    <w:pPr>
      <w:tabs>
        <w:tab w:val="center" w:pos="4536"/>
        <w:tab w:val="right" w:pos="9072"/>
      </w:tabs>
    </w:pPr>
  </w:style>
  <w:style w:type="character" w:styleId="Numerstrony">
    <w:name w:val="page number"/>
    <w:basedOn w:val="Domylnaczcionkaakapitu"/>
    <w:rsid w:val="00150806"/>
  </w:style>
</w:styles>
</file>

<file path=word/webSettings.xml><?xml version="1.0" encoding="utf-8"?>
<w:webSettings xmlns:r="http://schemas.openxmlformats.org/officeDocument/2006/relationships" xmlns:w="http://schemas.openxmlformats.org/wordprocessingml/2006/main">
  <w:divs>
    <w:div w:id="658189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2572</Words>
  <Characters>15436</Characters>
  <Application>Microsoft Office Word</Application>
  <DocSecurity>0</DocSecurity>
  <Lines>128</Lines>
  <Paragraphs>35</Paragraphs>
  <ScaleCrop>false</ScaleCrop>
  <HeadingPairs>
    <vt:vector size="2" baseType="variant">
      <vt:variant>
        <vt:lpstr>Tytuł</vt:lpstr>
      </vt:variant>
      <vt:variant>
        <vt:i4>1</vt:i4>
      </vt:variant>
    </vt:vector>
  </HeadingPairs>
  <TitlesOfParts>
    <vt:vector size="1" baseType="lpstr">
      <vt:lpstr>GIMNAZJUM NR 18</vt:lpstr>
    </vt:vector>
  </TitlesOfParts>
  <Company/>
  <LinksUpToDate>false</LinksUpToDate>
  <CharactersWithSpaces>17973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GIMNAZJUM NR 18</dc:title>
  <dc:creator>pedagog</dc:creator>
  <cp:lastModifiedBy>Gimnazjum18</cp:lastModifiedBy>
  <cp:revision>2</cp:revision>
  <cp:lastPrinted>2010-11-26T05:57:00Z</cp:lastPrinted>
  <dcterms:created xsi:type="dcterms:W3CDTF">2012-05-28T10:03:00Z</dcterms:created>
  <dcterms:modified xsi:type="dcterms:W3CDTF">2012-05-28T10:03:00Z</dcterms:modified>
</cp:coreProperties>
</file>