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617" w:rsidRPr="00E94253" w:rsidRDefault="00E94253" w:rsidP="00E94253">
      <w:pPr>
        <w:spacing w:before="41" w:line="276" w:lineRule="auto"/>
        <w:ind w:left="1144" w:right="1143"/>
        <w:jc w:val="center"/>
        <w:rPr>
          <w:rFonts w:asciiTheme="minorHAnsi" w:hAnsiTheme="minorHAnsi" w:cstheme="minorHAnsi"/>
          <w:b/>
        </w:rPr>
      </w:pPr>
      <w:r w:rsidRPr="00E94253">
        <w:rPr>
          <w:rFonts w:asciiTheme="minorHAnsi" w:hAnsiTheme="minorHAnsi" w:cstheme="minorHAnsi"/>
          <w:b/>
        </w:rPr>
        <w:t>Zarządzenie</w:t>
      </w:r>
      <w:r w:rsidRPr="00E94253">
        <w:rPr>
          <w:rFonts w:asciiTheme="minorHAnsi" w:hAnsiTheme="minorHAnsi" w:cstheme="minorHAnsi"/>
          <w:b/>
          <w:spacing w:val="-5"/>
        </w:rPr>
        <w:t xml:space="preserve"> </w:t>
      </w:r>
      <w:r w:rsidRPr="00E94253">
        <w:rPr>
          <w:rFonts w:asciiTheme="minorHAnsi" w:hAnsiTheme="minorHAnsi" w:cstheme="minorHAnsi"/>
          <w:b/>
        </w:rPr>
        <w:t>nr</w:t>
      </w:r>
      <w:r w:rsidRPr="00E94253">
        <w:rPr>
          <w:rFonts w:asciiTheme="minorHAnsi" w:hAnsiTheme="minorHAnsi" w:cstheme="minorHAnsi"/>
          <w:b/>
          <w:spacing w:val="-2"/>
        </w:rPr>
        <w:t xml:space="preserve"> </w:t>
      </w:r>
      <w:r w:rsidRPr="00E94253">
        <w:rPr>
          <w:rFonts w:asciiTheme="minorHAnsi" w:hAnsiTheme="minorHAnsi" w:cstheme="minorHAnsi"/>
          <w:b/>
        </w:rPr>
        <w:t>01/09/2024-</w:t>
      </w:r>
      <w:r w:rsidRPr="00E94253">
        <w:rPr>
          <w:rFonts w:asciiTheme="minorHAnsi" w:hAnsiTheme="minorHAnsi" w:cstheme="minorHAnsi"/>
          <w:b/>
          <w:spacing w:val="-4"/>
        </w:rPr>
        <w:t>2025</w:t>
      </w:r>
    </w:p>
    <w:p w:rsidR="00D74617" w:rsidRPr="00E94253" w:rsidRDefault="00E94253" w:rsidP="00E94253">
      <w:pPr>
        <w:spacing w:before="204" w:line="276" w:lineRule="auto"/>
        <w:ind w:left="1144" w:right="1143"/>
        <w:jc w:val="center"/>
        <w:rPr>
          <w:rFonts w:asciiTheme="minorHAnsi" w:hAnsiTheme="minorHAnsi" w:cstheme="minorHAnsi"/>
          <w:b/>
        </w:rPr>
      </w:pPr>
      <w:r w:rsidRPr="00E94253">
        <w:rPr>
          <w:rFonts w:asciiTheme="minorHAnsi" w:hAnsiTheme="minorHAnsi" w:cstheme="minorHAnsi"/>
          <w:b/>
        </w:rPr>
        <w:t>dyrektor</w:t>
      </w:r>
      <w:r w:rsidRPr="00E94253">
        <w:rPr>
          <w:rFonts w:asciiTheme="minorHAnsi" w:hAnsiTheme="minorHAnsi" w:cstheme="minorHAnsi"/>
          <w:b/>
          <w:spacing w:val="-2"/>
        </w:rPr>
        <w:t xml:space="preserve"> </w:t>
      </w:r>
      <w:r w:rsidRPr="00E94253">
        <w:rPr>
          <w:rFonts w:asciiTheme="minorHAnsi" w:hAnsiTheme="minorHAnsi" w:cstheme="minorHAnsi"/>
          <w:b/>
        </w:rPr>
        <w:t>Szkoły</w:t>
      </w:r>
      <w:r w:rsidRPr="00E94253">
        <w:rPr>
          <w:rFonts w:asciiTheme="minorHAnsi" w:hAnsiTheme="minorHAnsi" w:cstheme="minorHAnsi"/>
          <w:b/>
          <w:spacing w:val="-5"/>
        </w:rPr>
        <w:t xml:space="preserve"> </w:t>
      </w:r>
      <w:r w:rsidRPr="00E94253">
        <w:rPr>
          <w:rFonts w:asciiTheme="minorHAnsi" w:hAnsiTheme="minorHAnsi" w:cstheme="minorHAnsi"/>
          <w:b/>
        </w:rPr>
        <w:t>Podstawowej</w:t>
      </w:r>
      <w:r w:rsidRPr="00E94253">
        <w:rPr>
          <w:rFonts w:asciiTheme="minorHAnsi" w:hAnsiTheme="minorHAnsi" w:cstheme="minorHAnsi"/>
          <w:b/>
          <w:spacing w:val="-5"/>
        </w:rPr>
        <w:t xml:space="preserve"> </w:t>
      </w:r>
      <w:r w:rsidRPr="00E94253">
        <w:rPr>
          <w:rFonts w:asciiTheme="minorHAnsi" w:hAnsiTheme="minorHAnsi" w:cstheme="minorHAnsi"/>
          <w:b/>
        </w:rPr>
        <w:t>nr</w:t>
      </w:r>
      <w:r w:rsidRPr="00E94253">
        <w:rPr>
          <w:rFonts w:asciiTheme="minorHAnsi" w:hAnsiTheme="minorHAnsi" w:cstheme="minorHAnsi"/>
          <w:b/>
          <w:spacing w:val="-5"/>
        </w:rPr>
        <w:t xml:space="preserve"> </w:t>
      </w:r>
      <w:r w:rsidRPr="00E94253">
        <w:rPr>
          <w:rFonts w:asciiTheme="minorHAnsi" w:hAnsiTheme="minorHAnsi" w:cstheme="minorHAnsi"/>
          <w:b/>
        </w:rPr>
        <w:t>50 im.</w:t>
      </w:r>
      <w:r w:rsidRPr="00E94253">
        <w:rPr>
          <w:rFonts w:asciiTheme="minorHAnsi" w:hAnsiTheme="minorHAnsi" w:cstheme="minorHAnsi"/>
          <w:b/>
          <w:spacing w:val="-5"/>
        </w:rPr>
        <w:t xml:space="preserve"> </w:t>
      </w:r>
      <w:r w:rsidRPr="00E94253">
        <w:rPr>
          <w:rFonts w:asciiTheme="minorHAnsi" w:hAnsiTheme="minorHAnsi" w:cstheme="minorHAnsi"/>
          <w:b/>
        </w:rPr>
        <w:t>gen.</w:t>
      </w:r>
      <w:r w:rsidRPr="00E94253">
        <w:rPr>
          <w:rFonts w:asciiTheme="minorHAnsi" w:hAnsiTheme="minorHAnsi" w:cstheme="minorHAnsi"/>
          <w:b/>
          <w:spacing w:val="-3"/>
        </w:rPr>
        <w:t xml:space="preserve"> </w:t>
      </w:r>
      <w:r w:rsidRPr="00E94253">
        <w:rPr>
          <w:rFonts w:asciiTheme="minorHAnsi" w:hAnsiTheme="minorHAnsi" w:cstheme="minorHAnsi"/>
          <w:b/>
        </w:rPr>
        <w:t>Wł.</w:t>
      </w:r>
      <w:r w:rsidRPr="00E94253">
        <w:rPr>
          <w:rFonts w:asciiTheme="minorHAnsi" w:hAnsiTheme="minorHAnsi" w:cstheme="minorHAnsi"/>
          <w:b/>
          <w:spacing w:val="-3"/>
        </w:rPr>
        <w:t xml:space="preserve"> </w:t>
      </w:r>
      <w:r w:rsidRPr="00E94253">
        <w:rPr>
          <w:rFonts w:asciiTheme="minorHAnsi" w:hAnsiTheme="minorHAnsi" w:cstheme="minorHAnsi"/>
          <w:b/>
        </w:rPr>
        <w:t>Sikorskiego</w:t>
      </w:r>
      <w:r w:rsidRPr="00E94253">
        <w:rPr>
          <w:rFonts w:asciiTheme="minorHAnsi" w:hAnsiTheme="minorHAnsi" w:cstheme="minorHAnsi"/>
          <w:b/>
          <w:spacing w:val="-1"/>
        </w:rPr>
        <w:t xml:space="preserve"> </w:t>
      </w:r>
      <w:r w:rsidRPr="00E94253">
        <w:rPr>
          <w:rFonts w:asciiTheme="minorHAnsi" w:hAnsiTheme="minorHAnsi" w:cstheme="minorHAnsi"/>
          <w:b/>
        </w:rPr>
        <w:t>w</w:t>
      </w:r>
      <w:r w:rsidRPr="00E94253">
        <w:rPr>
          <w:rFonts w:asciiTheme="minorHAnsi" w:hAnsiTheme="minorHAnsi" w:cstheme="minorHAnsi"/>
          <w:b/>
          <w:spacing w:val="-5"/>
        </w:rPr>
        <w:t xml:space="preserve"> </w:t>
      </w:r>
      <w:r w:rsidRPr="00E94253">
        <w:rPr>
          <w:rFonts w:asciiTheme="minorHAnsi" w:hAnsiTheme="minorHAnsi" w:cstheme="minorHAnsi"/>
          <w:b/>
        </w:rPr>
        <w:t>Częstochowie z dnia 02 września 2024 r.</w:t>
      </w:r>
    </w:p>
    <w:p w:rsidR="00D74617" w:rsidRPr="00E94253" w:rsidRDefault="00E94253" w:rsidP="00E94253">
      <w:pPr>
        <w:spacing w:before="156" w:line="276" w:lineRule="auto"/>
        <w:ind w:left="630" w:right="638"/>
        <w:jc w:val="center"/>
        <w:rPr>
          <w:rFonts w:asciiTheme="minorHAnsi" w:hAnsiTheme="minorHAnsi" w:cstheme="minorHAnsi"/>
          <w:b/>
        </w:rPr>
      </w:pPr>
      <w:r w:rsidRPr="00E94253">
        <w:rPr>
          <w:rFonts w:asciiTheme="minorHAnsi" w:hAnsiTheme="minorHAnsi" w:cstheme="minorHAnsi"/>
          <w:b/>
        </w:rPr>
        <w:t>w</w:t>
      </w:r>
      <w:r w:rsidRPr="00E94253">
        <w:rPr>
          <w:rFonts w:asciiTheme="minorHAnsi" w:hAnsiTheme="minorHAnsi" w:cstheme="minorHAnsi"/>
          <w:b/>
          <w:spacing w:val="-4"/>
        </w:rPr>
        <w:t xml:space="preserve"> </w:t>
      </w:r>
      <w:r w:rsidRPr="00E94253">
        <w:rPr>
          <w:rFonts w:asciiTheme="minorHAnsi" w:hAnsiTheme="minorHAnsi" w:cstheme="minorHAnsi"/>
          <w:b/>
        </w:rPr>
        <w:t>sprawie</w:t>
      </w:r>
      <w:r w:rsidRPr="00E94253">
        <w:rPr>
          <w:rFonts w:asciiTheme="minorHAnsi" w:hAnsiTheme="minorHAnsi" w:cstheme="minorHAnsi"/>
          <w:b/>
          <w:spacing w:val="-7"/>
        </w:rPr>
        <w:t xml:space="preserve"> </w:t>
      </w:r>
      <w:r w:rsidRPr="00E94253">
        <w:rPr>
          <w:rFonts w:asciiTheme="minorHAnsi" w:hAnsiTheme="minorHAnsi" w:cstheme="minorHAnsi"/>
          <w:b/>
        </w:rPr>
        <w:t>powołania</w:t>
      </w:r>
      <w:r w:rsidRPr="00E94253">
        <w:rPr>
          <w:rFonts w:asciiTheme="minorHAnsi" w:hAnsiTheme="minorHAnsi" w:cstheme="minorHAnsi"/>
          <w:b/>
          <w:spacing w:val="-6"/>
        </w:rPr>
        <w:t xml:space="preserve"> </w:t>
      </w:r>
      <w:r w:rsidRPr="00E94253">
        <w:rPr>
          <w:rFonts w:asciiTheme="minorHAnsi" w:hAnsiTheme="minorHAnsi" w:cstheme="minorHAnsi"/>
          <w:b/>
        </w:rPr>
        <w:t>zespołu</w:t>
      </w:r>
      <w:r w:rsidRPr="00E94253">
        <w:rPr>
          <w:rFonts w:asciiTheme="minorHAnsi" w:hAnsiTheme="minorHAnsi" w:cstheme="minorHAnsi"/>
          <w:b/>
          <w:spacing w:val="-7"/>
        </w:rPr>
        <w:t xml:space="preserve"> </w:t>
      </w:r>
      <w:r w:rsidRPr="00E94253">
        <w:rPr>
          <w:rFonts w:asciiTheme="minorHAnsi" w:hAnsiTheme="minorHAnsi" w:cstheme="minorHAnsi"/>
          <w:b/>
        </w:rPr>
        <w:t>w</w:t>
      </w:r>
      <w:r w:rsidRPr="00E94253">
        <w:rPr>
          <w:rFonts w:asciiTheme="minorHAnsi" w:hAnsiTheme="minorHAnsi" w:cstheme="minorHAnsi"/>
          <w:b/>
          <w:spacing w:val="-4"/>
        </w:rPr>
        <w:t xml:space="preserve"> </w:t>
      </w:r>
      <w:r w:rsidRPr="00E94253">
        <w:rPr>
          <w:rFonts w:asciiTheme="minorHAnsi" w:hAnsiTheme="minorHAnsi" w:cstheme="minorHAnsi"/>
          <w:b/>
        </w:rPr>
        <w:t>celu</w:t>
      </w:r>
      <w:r w:rsidRPr="00E94253">
        <w:rPr>
          <w:rFonts w:asciiTheme="minorHAnsi" w:hAnsiTheme="minorHAnsi" w:cstheme="minorHAnsi"/>
          <w:b/>
          <w:spacing w:val="-6"/>
        </w:rPr>
        <w:t xml:space="preserve"> </w:t>
      </w:r>
      <w:r w:rsidRPr="00E94253">
        <w:rPr>
          <w:rFonts w:asciiTheme="minorHAnsi" w:hAnsiTheme="minorHAnsi" w:cstheme="minorHAnsi"/>
          <w:b/>
        </w:rPr>
        <w:t>przeprowadzenia</w:t>
      </w:r>
      <w:r w:rsidRPr="00E94253">
        <w:rPr>
          <w:rFonts w:asciiTheme="minorHAnsi" w:hAnsiTheme="minorHAnsi" w:cstheme="minorHAnsi"/>
          <w:b/>
          <w:spacing w:val="-6"/>
        </w:rPr>
        <w:t xml:space="preserve"> </w:t>
      </w:r>
      <w:r w:rsidRPr="00E94253">
        <w:rPr>
          <w:rFonts w:asciiTheme="minorHAnsi" w:hAnsiTheme="minorHAnsi" w:cstheme="minorHAnsi"/>
          <w:b/>
        </w:rPr>
        <w:t>postępowania</w:t>
      </w:r>
      <w:r w:rsidRPr="00E94253">
        <w:rPr>
          <w:rFonts w:asciiTheme="minorHAnsi" w:hAnsiTheme="minorHAnsi" w:cstheme="minorHAnsi"/>
          <w:b/>
          <w:spacing w:val="-6"/>
        </w:rPr>
        <w:t xml:space="preserve"> </w:t>
      </w:r>
      <w:r w:rsidRPr="00E94253">
        <w:rPr>
          <w:rFonts w:asciiTheme="minorHAnsi" w:hAnsiTheme="minorHAnsi" w:cstheme="minorHAnsi"/>
          <w:b/>
        </w:rPr>
        <w:t>powypadkowego i sporządzenia protokołu powypadkowego uczniów oraz pracowników szkoły</w:t>
      </w:r>
    </w:p>
    <w:p w:rsidR="00D74617" w:rsidRPr="00E94253" w:rsidRDefault="00E94253" w:rsidP="00E94253">
      <w:pPr>
        <w:spacing w:line="276" w:lineRule="auto"/>
        <w:ind w:left="-1" w:right="3"/>
        <w:jc w:val="center"/>
        <w:rPr>
          <w:rFonts w:asciiTheme="minorHAnsi" w:hAnsiTheme="minorHAnsi" w:cstheme="minorHAnsi"/>
          <w:b/>
        </w:rPr>
      </w:pPr>
      <w:r w:rsidRPr="00E94253">
        <w:rPr>
          <w:rFonts w:asciiTheme="minorHAnsi" w:hAnsiTheme="minorHAnsi" w:cstheme="minorHAnsi"/>
          <w:b/>
        </w:rPr>
        <w:t>w</w:t>
      </w:r>
      <w:r w:rsidRPr="00E94253">
        <w:rPr>
          <w:rFonts w:asciiTheme="minorHAnsi" w:hAnsiTheme="minorHAnsi" w:cstheme="minorHAnsi"/>
          <w:b/>
          <w:spacing w:val="-2"/>
        </w:rPr>
        <w:t xml:space="preserve"> </w:t>
      </w:r>
      <w:r w:rsidRPr="00E94253">
        <w:rPr>
          <w:rFonts w:asciiTheme="minorHAnsi" w:hAnsiTheme="minorHAnsi" w:cstheme="minorHAnsi"/>
          <w:b/>
        </w:rPr>
        <w:t>roku</w:t>
      </w:r>
      <w:r w:rsidRPr="00E94253">
        <w:rPr>
          <w:rFonts w:asciiTheme="minorHAnsi" w:hAnsiTheme="minorHAnsi" w:cstheme="minorHAnsi"/>
          <w:b/>
          <w:spacing w:val="-1"/>
        </w:rPr>
        <w:t xml:space="preserve"> </w:t>
      </w:r>
      <w:r w:rsidRPr="00E94253">
        <w:rPr>
          <w:rFonts w:asciiTheme="minorHAnsi" w:hAnsiTheme="minorHAnsi" w:cstheme="minorHAnsi"/>
          <w:b/>
        </w:rPr>
        <w:t>szkolnym</w:t>
      </w:r>
      <w:r w:rsidRPr="00E94253">
        <w:rPr>
          <w:rFonts w:asciiTheme="minorHAnsi" w:hAnsiTheme="minorHAnsi" w:cstheme="minorHAnsi"/>
          <w:b/>
          <w:spacing w:val="-3"/>
        </w:rPr>
        <w:t xml:space="preserve"> </w:t>
      </w:r>
      <w:r w:rsidRPr="00E94253">
        <w:rPr>
          <w:rFonts w:asciiTheme="minorHAnsi" w:hAnsiTheme="minorHAnsi" w:cstheme="minorHAnsi"/>
          <w:b/>
          <w:spacing w:val="-2"/>
        </w:rPr>
        <w:t>2024/2025</w:t>
      </w:r>
    </w:p>
    <w:p w:rsidR="00D74617" w:rsidRPr="00E94253" w:rsidRDefault="00E94253" w:rsidP="00E94253">
      <w:pPr>
        <w:spacing w:before="201" w:line="276" w:lineRule="auto"/>
        <w:ind w:left="399" w:right="401"/>
        <w:rPr>
          <w:rFonts w:asciiTheme="minorHAnsi" w:hAnsiTheme="minorHAnsi" w:cstheme="minorHAnsi"/>
        </w:rPr>
      </w:pPr>
      <w:r w:rsidRPr="00E94253">
        <w:rPr>
          <w:rFonts w:asciiTheme="minorHAnsi" w:hAnsiTheme="minorHAnsi" w:cstheme="minorHAnsi"/>
        </w:rPr>
        <w:t>Na</w:t>
      </w:r>
      <w:r w:rsidRPr="00E94253">
        <w:rPr>
          <w:rFonts w:asciiTheme="minorHAnsi" w:hAnsiTheme="minorHAnsi" w:cstheme="minorHAnsi"/>
          <w:spacing w:val="-2"/>
        </w:rPr>
        <w:t xml:space="preserve"> </w:t>
      </w:r>
      <w:r w:rsidRPr="00E94253">
        <w:rPr>
          <w:rFonts w:asciiTheme="minorHAnsi" w:hAnsiTheme="minorHAnsi" w:cstheme="minorHAnsi"/>
        </w:rPr>
        <w:t>podstawie</w:t>
      </w:r>
      <w:r w:rsidRPr="00E94253">
        <w:rPr>
          <w:rFonts w:asciiTheme="minorHAnsi" w:hAnsiTheme="minorHAnsi" w:cstheme="minorHAnsi"/>
          <w:spacing w:val="-1"/>
        </w:rPr>
        <w:t xml:space="preserve"> </w:t>
      </w:r>
      <w:r w:rsidRPr="00E94253">
        <w:rPr>
          <w:rFonts w:asciiTheme="minorHAnsi" w:hAnsiTheme="minorHAnsi" w:cstheme="minorHAnsi"/>
        </w:rPr>
        <w:t>§43.1</w:t>
      </w:r>
      <w:r w:rsidRPr="00E94253">
        <w:rPr>
          <w:rFonts w:asciiTheme="minorHAnsi" w:hAnsiTheme="minorHAnsi" w:cstheme="minorHAnsi"/>
          <w:spacing w:val="-2"/>
        </w:rPr>
        <w:t xml:space="preserve"> </w:t>
      </w:r>
      <w:r w:rsidRPr="00E94253">
        <w:rPr>
          <w:rFonts w:asciiTheme="minorHAnsi" w:hAnsiTheme="minorHAnsi" w:cstheme="minorHAnsi"/>
        </w:rPr>
        <w:t>Rozporządzenia</w:t>
      </w:r>
      <w:r w:rsidRPr="00E94253">
        <w:rPr>
          <w:rFonts w:asciiTheme="minorHAnsi" w:hAnsiTheme="minorHAnsi" w:cstheme="minorHAnsi"/>
          <w:spacing w:val="-2"/>
        </w:rPr>
        <w:t xml:space="preserve"> </w:t>
      </w:r>
      <w:r w:rsidRPr="00E94253">
        <w:rPr>
          <w:rFonts w:asciiTheme="minorHAnsi" w:hAnsiTheme="minorHAnsi" w:cstheme="minorHAnsi"/>
        </w:rPr>
        <w:t>Ministra</w:t>
      </w:r>
      <w:r w:rsidRPr="00E94253">
        <w:rPr>
          <w:rFonts w:asciiTheme="minorHAnsi" w:hAnsiTheme="minorHAnsi" w:cstheme="minorHAnsi"/>
          <w:spacing w:val="-5"/>
        </w:rPr>
        <w:t xml:space="preserve"> </w:t>
      </w:r>
      <w:r w:rsidRPr="00E94253">
        <w:rPr>
          <w:rFonts w:asciiTheme="minorHAnsi" w:hAnsiTheme="minorHAnsi" w:cstheme="minorHAnsi"/>
        </w:rPr>
        <w:t>Edukacji</w:t>
      </w:r>
      <w:r w:rsidRPr="00E94253">
        <w:rPr>
          <w:rFonts w:asciiTheme="minorHAnsi" w:hAnsiTheme="minorHAnsi" w:cstheme="minorHAnsi"/>
          <w:spacing w:val="-5"/>
        </w:rPr>
        <w:t xml:space="preserve"> </w:t>
      </w:r>
      <w:r w:rsidRPr="00E94253">
        <w:rPr>
          <w:rFonts w:asciiTheme="minorHAnsi" w:hAnsiTheme="minorHAnsi" w:cstheme="minorHAnsi"/>
        </w:rPr>
        <w:t>Narodowej</w:t>
      </w:r>
      <w:r w:rsidRPr="00E94253">
        <w:rPr>
          <w:rFonts w:asciiTheme="minorHAnsi" w:hAnsiTheme="minorHAnsi" w:cstheme="minorHAnsi"/>
          <w:spacing w:val="-5"/>
        </w:rPr>
        <w:t xml:space="preserve"> </w:t>
      </w:r>
      <w:r w:rsidRPr="00E94253">
        <w:rPr>
          <w:rFonts w:asciiTheme="minorHAnsi" w:hAnsiTheme="minorHAnsi" w:cstheme="minorHAnsi"/>
        </w:rPr>
        <w:t>i</w:t>
      </w:r>
      <w:r w:rsidRPr="00E94253">
        <w:rPr>
          <w:rFonts w:asciiTheme="minorHAnsi" w:hAnsiTheme="minorHAnsi" w:cstheme="minorHAnsi"/>
          <w:spacing w:val="-2"/>
        </w:rPr>
        <w:t xml:space="preserve"> </w:t>
      </w:r>
      <w:r w:rsidRPr="00E94253">
        <w:rPr>
          <w:rFonts w:asciiTheme="minorHAnsi" w:hAnsiTheme="minorHAnsi" w:cstheme="minorHAnsi"/>
        </w:rPr>
        <w:t>Sportu</w:t>
      </w:r>
      <w:r w:rsidRPr="00E94253">
        <w:rPr>
          <w:rFonts w:asciiTheme="minorHAnsi" w:hAnsiTheme="minorHAnsi" w:cstheme="minorHAnsi"/>
          <w:spacing w:val="-2"/>
        </w:rPr>
        <w:t xml:space="preserve"> </w:t>
      </w:r>
      <w:r w:rsidRPr="00E94253">
        <w:rPr>
          <w:rFonts w:asciiTheme="minorHAnsi" w:hAnsiTheme="minorHAnsi" w:cstheme="minorHAnsi"/>
        </w:rPr>
        <w:t>z</w:t>
      </w:r>
      <w:r w:rsidRPr="00E94253">
        <w:rPr>
          <w:rFonts w:asciiTheme="minorHAnsi" w:hAnsiTheme="minorHAnsi" w:cstheme="minorHAnsi"/>
          <w:spacing w:val="-2"/>
        </w:rPr>
        <w:t xml:space="preserve"> </w:t>
      </w:r>
      <w:r w:rsidRPr="00E94253">
        <w:rPr>
          <w:rFonts w:asciiTheme="minorHAnsi" w:hAnsiTheme="minorHAnsi" w:cstheme="minorHAnsi"/>
        </w:rPr>
        <w:t>dnia</w:t>
      </w:r>
      <w:r w:rsidRPr="00E94253">
        <w:rPr>
          <w:rFonts w:asciiTheme="minorHAnsi" w:hAnsiTheme="minorHAnsi" w:cstheme="minorHAnsi"/>
          <w:spacing w:val="-5"/>
        </w:rPr>
        <w:t xml:space="preserve"> </w:t>
      </w:r>
      <w:r w:rsidRPr="00E94253">
        <w:rPr>
          <w:rFonts w:asciiTheme="minorHAnsi" w:hAnsiTheme="minorHAnsi" w:cstheme="minorHAnsi"/>
        </w:rPr>
        <w:t>31</w:t>
      </w:r>
      <w:r w:rsidRPr="00E94253">
        <w:rPr>
          <w:rFonts w:asciiTheme="minorHAnsi" w:hAnsiTheme="minorHAnsi" w:cstheme="minorHAnsi"/>
          <w:spacing w:val="-2"/>
        </w:rPr>
        <w:t xml:space="preserve"> </w:t>
      </w:r>
      <w:r w:rsidRPr="00E94253">
        <w:rPr>
          <w:rFonts w:asciiTheme="minorHAnsi" w:hAnsiTheme="minorHAnsi" w:cstheme="minorHAnsi"/>
        </w:rPr>
        <w:t>grudnia</w:t>
      </w:r>
      <w:r w:rsidRPr="00E94253">
        <w:rPr>
          <w:rFonts w:asciiTheme="minorHAnsi" w:hAnsiTheme="minorHAnsi" w:cstheme="minorHAnsi"/>
          <w:spacing w:val="-5"/>
        </w:rPr>
        <w:t xml:space="preserve"> </w:t>
      </w:r>
      <w:r w:rsidRPr="00E94253">
        <w:rPr>
          <w:rFonts w:asciiTheme="minorHAnsi" w:hAnsiTheme="minorHAnsi" w:cstheme="minorHAnsi"/>
        </w:rPr>
        <w:t>2002</w:t>
      </w:r>
      <w:r w:rsidRPr="00E94253">
        <w:rPr>
          <w:rFonts w:asciiTheme="minorHAnsi" w:hAnsiTheme="minorHAnsi" w:cstheme="minorHAnsi"/>
          <w:spacing w:val="-4"/>
        </w:rPr>
        <w:t xml:space="preserve"> </w:t>
      </w:r>
      <w:r w:rsidRPr="00E94253">
        <w:rPr>
          <w:rFonts w:asciiTheme="minorHAnsi" w:hAnsiTheme="minorHAnsi" w:cstheme="minorHAnsi"/>
        </w:rPr>
        <w:t>r. (Dz. U. 2020 poz. 1604)</w:t>
      </w:r>
    </w:p>
    <w:p w:rsidR="00D74617" w:rsidRPr="00E94253" w:rsidRDefault="00E94253" w:rsidP="00E94253">
      <w:pPr>
        <w:pStyle w:val="Tekstpodstawowy"/>
        <w:spacing w:before="5" w:line="276" w:lineRule="auto"/>
        <w:ind w:left="-1"/>
        <w:rPr>
          <w:rFonts w:asciiTheme="minorHAnsi" w:hAnsiTheme="minorHAnsi" w:cstheme="minorHAnsi"/>
          <w:sz w:val="22"/>
          <w:szCs w:val="22"/>
        </w:rPr>
      </w:pPr>
      <w:r w:rsidRPr="00E94253">
        <w:rPr>
          <w:rFonts w:asciiTheme="minorHAnsi" w:hAnsiTheme="minorHAnsi" w:cstheme="minorHAnsi"/>
          <w:sz w:val="22"/>
          <w:szCs w:val="22"/>
        </w:rPr>
        <w:t>zarządzam,</w:t>
      </w:r>
      <w:r w:rsidRPr="00E9425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co</w:t>
      </w:r>
      <w:r w:rsidRPr="00E94253">
        <w:rPr>
          <w:rFonts w:asciiTheme="minorHAnsi" w:hAnsiTheme="minorHAnsi" w:cstheme="minorHAnsi"/>
          <w:spacing w:val="-2"/>
          <w:sz w:val="22"/>
          <w:szCs w:val="22"/>
        </w:rPr>
        <w:t xml:space="preserve"> następuje:</w:t>
      </w:r>
    </w:p>
    <w:p w:rsidR="00D74617" w:rsidRPr="00E94253" w:rsidRDefault="00E94253" w:rsidP="00E94253">
      <w:pPr>
        <w:pStyle w:val="Tekstpodstawowy"/>
        <w:spacing w:before="163" w:line="276" w:lineRule="auto"/>
        <w:ind w:left="1144" w:right="1146"/>
        <w:jc w:val="center"/>
        <w:rPr>
          <w:rFonts w:asciiTheme="minorHAnsi" w:hAnsiTheme="minorHAnsi" w:cstheme="minorHAnsi"/>
          <w:sz w:val="22"/>
          <w:szCs w:val="22"/>
        </w:rPr>
      </w:pPr>
      <w:r w:rsidRPr="00E94253">
        <w:rPr>
          <w:rFonts w:asciiTheme="minorHAnsi" w:hAnsiTheme="minorHAnsi" w:cstheme="minorHAnsi"/>
          <w:sz w:val="22"/>
          <w:szCs w:val="22"/>
        </w:rPr>
        <w:t>§</w:t>
      </w:r>
      <w:r w:rsidRPr="00E9425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pacing w:val="-10"/>
          <w:sz w:val="22"/>
          <w:szCs w:val="22"/>
        </w:rPr>
        <w:t>1</w:t>
      </w:r>
    </w:p>
    <w:p w:rsidR="00D74617" w:rsidRPr="00E94253" w:rsidRDefault="00E94253" w:rsidP="00E94253">
      <w:pPr>
        <w:pStyle w:val="Tekstpodstawowy"/>
        <w:spacing w:before="204" w:line="276" w:lineRule="auto"/>
        <w:ind w:left="140"/>
        <w:rPr>
          <w:rFonts w:asciiTheme="minorHAnsi" w:hAnsiTheme="minorHAnsi" w:cstheme="minorHAnsi"/>
          <w:sz w:val="22"/>
          <w:szCs w:val="22"/>
        </w:rPr>
      </w:pPr>
      <w:r w:rsidRPr="00E94253">
        <w:rPr>
          <w:rFonts w:asciiTheme="minorHAnsi" w:hAnsiTheme="minorHAnsi" w:cstheme="minorHAnsi"/>
          <w:sz w:val="22"/>
          <w:szCs w:val="22"/>
        </w:rPr>
        <w:t>Powołuję</w:t>
      </w:r>
      <w:r w:rsidRPr="00E9425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zespół</w:t>
      </w:r>
      <w:r w:rsidRPr="00E9425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powypadkowy</w:t>
      </w:r>
      <w:r w:rsidRPr="00E9425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do</w:t>
      </w:r>
      <w:r w:rsidRPr="00E9425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przeprowadzenia</w:t>
      </w:r>
      <w:r w:rsidRPr="00E9425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postępowania</w:t>
      </w:r>
      <w:r w:rsidRPr="00E9425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wypadkowego</w:t>
      </w:r>
      <w:r w:rsidRPr="00E94253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w</w:t>
      </w:r>
      <w:r w:rsidRPr="00E9425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 xml:space="preserve">następującym </w:t>
      </w:r>
      <w:r w:rsidRPr="00E94253">
        <w:rPr>
          <w:rFonts w:asciiTheme="minorHAnsi" w:hAnsiTheme="minorHAnsi" w:cstheme="minorHAnsi"/>
          <w:spacing w:val="-2"/>
          <w:sz w:val="22"/>
          <w:szCs w:val="22"/>
        </w:rPr>
        <w:t>składzie:</w:t>
      </w:r>
    </w:p>
    <w:p w:rsidR="00D74617" w:rsidRPr="00E94253" w:rsidRDefault="00E94253" w:rsidP="00E94253">
      <w:pPr>
        <w:pStyle w:val="Akapitzlist"/>
        <w:numPr>
          <w:ilvl w:val="0"/>
          <w:numId w:val="2"/>
        </w:numPr>
        <w:tabs>
          <w:tab w:val="left" w:pos="499"/>
        </w:tabs>
        <w:spacing w:before="159" w:line="276" w:lineRule="auto"/>
        <w:ind w:left="499" w:hanging="359"/>
        <w:rPr>
          <w:rFonts w:asciiTheme="minorHAnsi" w:hAnsiTheme="minorHAnsi" w:cstheme="minorHAnsi"/>
        </w:rPr>
      </w:pPr>
      <w:r w:rsidRPr="00E94253">
        <w:rPr>
          <w:rFonts w:asciiTheme="minorHAnsi" w:hAnsiTheme="minorHAnsi" w:cstheme="minorHAnsi"/>
        </w:rPr>
        <w:t>Justyna</w:t>
      </w:r>
      <w:r w:rsidRPr="00E94253">
        <w:rPr>
          <w:rFonts w:asciiTheme="minorHAnsi" w:hAnsiTheme="minorHAnsi" w:cstheme="minorHAnsi"/>
          <w:spacing w:val="-3"/>
        </w:rPr>
        <w:t xml:space="preserve"> </w:t>
      </w:r>
      <w:r w:rsidRPr="00E94253">
        <w:rPr>
          <w:rFonts w:asciiTheme="minorHAnsi" w:hAnsiTheme="minorHAnsi" w:cstheme="minorHAnsi"/>
        </w:rPr>
        <w:t>Zych-</w:t>
      </w:r>
      <w:r w:rsidRPr="00E94253">
        <w:rPr>
          <w:rFonts w:asciiTheme="minorHAnsi" w:hAnsiTheme="minorHAnsi" w:cstheme="minorHAnsi"/>
          <w:spacing w:val="-1"/>
        </w:rPr>
        <w:t xml:space="preserve"> </w:t>
      </w:r>
      <w:r w:rsidRPr="00E94253">
        <w:rPr>
          <w:rFonts w:asciiTheme="minorHAnsi" w:hAnsiTheme="minorHAnsi" w:cstheme="minorHAnsi"/>
        </w:rPr>
        <w:t>specjalista</w:t>
      </w:r>
      <w:r w:rsidRPr="00E94253">
        <w:rPr>
          <w:rFonts w:asciiTheme="minorHAnsi" w:hAnsiTheme="minorHAnsi" w:cstheme="minorHAnsi"/>
          <w:spacing w:val="-3"/>
        </w:rPr>
        <w:t xml:space="preserve"> </w:t>
      </w:r>
      <w:r w:rsidRPr="00E94253">
        <w:rPr>
          <w:rFonts w:asciiTheme="minorHAnsi" w:hAnsiTheme="minorHAnsi" w:cstheme="minorHAnsi"/>
        </w:rPr>
        <w:t>ds.</w:t>
      </w:r>
      <w:r w:rsidRPr="00E94253">
        <w:rPr>
          <w:rFonts w:asciiTheme="minorHAnsi" w:hAnsiTheme="minorHAnsi" w:cstheme="minorHAnsi"/>
          <w:spacing w:val="-2"/>
        </w:rPr>
        <w:t xml:space="preserve"> </w:t>
      </w:r>
      <w:r w:rsidRPr="00E94253">
        <w:rPr>
          <w:rFonts w:asciiTheme="minorHAnsi" w:hAnsiTheme="minorHAnsi" w:cstheme="minorHAnsi"/>
          <w:spacing w:val="-5"/>
        </w:rPr>
        <w:t>BHP</w:t>
      </w:r>
    </w:p>
    <w:p w:rsidR="00D74617" w:rsidRPr="00E94253" w:rsidRDefault="00E94253" w:rsidP="00E94253">
      <w:pPr>
        <w:pStyle w:val="Akapitzlist"/>
        <w:numPr>
          <w:ilvl w:val="0"/>
          <w:numId w:val="2"/>
        </w:numPr>
        <w:tabs>
          <w:tab w:val="left" w:pos="499"/>
        </w:tabs>
        <w:spacing w:before="46" w:line="276" w:lineRule="auto"/>
        <w:ind w:left="499" w:hanging="359"/>
        <w:rPr>
          <w:rFonts w:asciiTheme="minorHAnsi" w:hAnsiTheme="minorHAnsi" w:cstheme="minorHAnsi"/>
        </w:rPr>
      </w:pPr>
      <w:r w:rsidRPr="00E94253">
        <w:rPr>
          <w:rFonts w:asciiTheme="minorHAnsi" w:hAnsiTheme="minorHAnsi" w:cstheme="minorHAnsi"/>
        </w:rPr>
        <w:t>Małgorzata</w:t>
      </w:r>
      <w:r w:rsidRPr="00E94253">
        <w:rPr>
          <w:rFonts w:asciiTheme="minorHAnsi" w:hAnsiTheme="minorHAnsi" w:cstheme="minorHAnsi"/>
          <w:spacing w:val="-8"/>
        </w:rPr>
        <w:t xml:space="preserve"> </w:t>
      </w:r>
      <w:r w:rsidRPr="00E94253">
        <w:rPr>
          <w:rFonts w:asciiTheme="minorHAnsi" w:hAnsiTheme="minorHAnsi" w:cstheme="minorHAnsi"/>
        </w:rPr>
        <w:t>Jaruga-nauczyciel-</w:t>
      </w:r>
      <w:r w:rsidRPr="00E94253">
        <w:rPr>
          <w:rFonts w:asciiTheme="minorHAnsi" w:hAnsiTheme="minorHAnsi" w:cstheme="minorHAnsi"/>
          <w:spacing w:val="-5"/>
        </w:rPr>
        <w:t xml:space="preserve"> </w:t>
      </w:r>
      <w:r w:rsidRPr="00E94253">
        <w:rPr>
          <w:rFonts w:asciiTheme="minorHAnsi" w:hAnsiTheme="minorHAnsi" w:cstheme="minorHAnsi"/>
        </w:rPr>
        <w:t>społeczny</w:t>
      </w:r>
      <w:r w:rsidRPr="00E94253">
        <w:rPr>
          <w:rFonts w:asciiTheme="minorHAnsi" w:hAnsiTheme="minorHAnsi" w:cstheme="minorHAnsi"/>
          <w:spacing w:val="-6"/>
        </w:rPr>
        <w:t xml:space="preserve"> </w:t>
      </w:r>
      <w:r w:rsidRPr="00E94253">
        <w:rPr>
          <w:rFonts w:asciiTheme="minorHAnsi" w:hAnsiTheme="minorHAnsi" w:cstheme="minorHAnsi"/>
        </w:rPr>
        <w:t>inspektor</w:t>
      </w:r>
      <w:r w:rsidRPr="00E94253">
        <w:rPr>
          <w:rFonts w:asciiTheme="minorHAnsi" w:hAnsiTheme="minorHAnsi" w:cstheme="minorHAnsi"/>
          <w:spacing w:val="-5"/>
        </w:rPr>
        <w:t xml:space="preserve"> </w:t>
      </w:r>
      <w:r w:rsidRPr="00E94253">
        <w:rPr>
          <w:rFonts w:asciiTheme="minorHAnsi" w:hAnsiTheme="minorHAnsi" w:cstheme="minorHAnsi"/>
          <w:spacing w:val="-2"/>
        </w:rPr>
        <w:t>pracy</w:t>
      </w:r>
    </w:p>
    <w:p w:rsidR="00D74617" w:rsidRPr="00E94253" w:rsidRDefault="00E94253" w:rsidP="00E94253">
      <w:pPr>
        <w:pStyle w:val="Tekstpodstawowy"/>
        <w:spacing w:before="204" w:line="276" w:lineRule="auto"/>
        <w:ind w:left="4812"/>
        <w:jc w:val="both"/>
        <w:rPr>
          <w:rFonts w:asciiTheme="minorHAnsi" w:hAnsiTheme="minorHAnsi" w:cstheme="minorHAnsi"/>
          <w:sz w:val="22"/>
          <w:szCs w:val="22"/>
        </w:rPr>
      </w:pPr>
      <w:r w:rsidRPr="00E94253">
        <w:rPr>
          <w:rFonts w:asciiTheme="minorHAnsi" w:hAnsiTheme="minorHAnsi" w:cstheme="minorHAnsi"/>
          <w:sz w:val="22"/>
          <w:szCs w:val="22"/>
        </w:rPr>
        <w:t>§</w:t>
      </w:r>
      <w:r w:rsidRPr="00E9425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pacing w:val="-10"/>
          <w:sz w:val="22"/>
          <w:szCs w:val="22"/>
        </w:rPr>
        <w:t>2</w:t>
      </w:r>
    </w:p>
    <w:p w:rsidR="00D74617" w:rsidRPr="00E94253" w:rsidRDefault="00E94253" w:rsidP="00E94253">
      <w:pPr>
        <w:pStyle w:val="Tekstpodstawowy"/>
        <w:spacing w:before="43" w:line="276" w:lineRule="auto"/>
        <w:ind w:left="140" w:right="137"/>
        <w:rPr>
          <w:rFonts w:asciiTheme="minorHAnsi" w:hAnsiTheme="minorHAnsi" w:cstheme="minorHAnsi"/>
          <w:sz w:val="22"/>
          <w:szCs w:val="22"/>
        </w:rPr>
      </w:pPr>
      <w:r w:rsidRPr="00E94253">
        <w:rPr>
          <w:rFonts w:asciiTheme="minorHAnsi" w:hAnsiTheme="minorHAnsi" w:cstheme="minorHAnsi"/>
          <w:sz w:val="22"/>
          <w:szCs w:val="22"/>
        </w:rPr>
        <w:t>Jeżeli z jakichkolwiek powodów nie jest możliwy udział w pracach zespołu jednej z osób, o której mowa</w:t>
      </w:r>
      <w:r w:rsidRPr="00E94253">
        <w:rPr>
          <w:rFonts w:asciiTheme="minorHAnsi" w:hAnsiTheme="minorHAnsi" w:cstheme="minorHAnsi"/>
          <w:spacing w:val="63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w</w:t>
      </w:r>
      <w:r w:rsidRPr="00E94253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§1,</w:t>
      </w:r>
      <w:r w:rsidRPr="00E94253">
        <w:rPr>
          <w:rFonts w:asciiTheme="minorHAnsi" w:hAnsiTheme="minorHAnsi" w:cstheme="minorHAnsi"/>
          <w:spacing w:val="61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powołam</w:t>
      </w:r>
      <w:r w:rsidRPr="00E94253">
        <w:rPr>
          <w:rFonts w:asciiTheme="minorHAnsi" w:hAnsiTheme="minorHAnsi" w:cstheme="minorHAnsi"/>
          <w:spacing w:val="61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w</w:t>
      </w:r>
      <w:r w:rsidRPr="00E94253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jej</w:t>
      </w:r>
      <w:r w:rsidRPr="00E94253">
        <w:rPr>
          <w:rFonts w:asciiTheme="minorHAnsi" w:hAnsiTheme="minorHAnsi" w:cstheme="minorHAnsi"/>
          <w:spacing w:val="63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miejsce</w:t>
      </w:r>
      <w:r w:rsidRPr="00E94253">
        <w:rPr>
          <w:rFonts w:asciiTheme="minorHAnsi" w:hAnsiTheme="minorHAnsi" w:cstheme="minorHAnsi"/>
          <w:spacing w:val="61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innego</w:t>
      </w:r>
      <w:r w:rsidRPr="00E94253">
        <w:rPr>
          <w:rFonts w:asciiTheme="minorHAnsi" w:hAnsiTheme="minorHAnsi" w:cstheme="minorHAnsi"/>
          <w:spacing w:val="61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pracownika</w:t>
      </w:r>
      <w:r w:rsidRPr="00E94253">
        <w:rPr>
          <w:rFonts w:asciiTheme="minorHAnsi" w:hAnsiTheme="minorHAnsi" w:cstheme="minorHAnsi"/>
          <w:spacing w:val="63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szkoły</w:t>
      </w:r>
      <w:r w:rsidRPr="00E94253">
        <w:rPr>
          <w:rFonts w:asciiTheme="minorHAnsi" w:hAnsiTheme="minorHAnsi" w:cstheme="minorHAnsi"/>
          <w:spacing w:val="62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lub</w:t>
      </w:r>
      <w:r w:rsidRPr="00E94253">
        <w:rPr>
          <w:rFonts w:asciiTheme="minorHAnsi" w:hAnsiTheme="minorHAnsi" w:cstheme="minorHAnsi"/>
          <w:spacing w:val="61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placówki</w:t>
      </w:r>
      <w:r w:rsidRPr="00E94253">
        <w:rPr>
          <w:rFonts w:asciiTheme="minorHAnsi" w:hAnsiTheme="minorHAnsi" w:cstheme="minorHAnsi"/>
          <w:spacing w:val="63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przeszkolonego w zakresie bezpieczeństwa i higieny pracy.</w:t>
      </w:r>
    </w:p>
    <w:p w:rsidR="00D74617" w:rsidRPr="00E94253" w:rsidRDefault="00E94253" w:rsidP="00E94253">
      <w:pPr>
        <w:pStyle w:val="Tekstpodstawowy"/>
        <w:spacing w:line="276" w:lineRule="auto"/>
        <w:ind w:left="140" w:right="136"/>
        <w:rPr>
          <w:rFonts w:asciiTheme="minorHAnsi" w:hAnsiTheme="minorHAnsi" w:cstheme="minorHAnsi"/>
          <w:sz w:val="22"/>
          <w:szCs w:val="22"/>
        </w:rPr>
      </w:pPr>
      <w:r w:rsidRPr="00E94253">
        <w:rPr>
          <w:rFonts w:asciiTheme="minorHAnsi" w:hAnsiTheme="minorHAnsi" w:cstheme="minorHAnsi"/>
          <w:sz w:val="22"/>
          <w:szCs w:val="22"/>
        </w:rPr>
        <w:t>Jeżeli</w:t>
      </w:r>
      <w:r w:rsidRPr="00E94253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w</w:t>
      </w:r>
      <w:r w:rsidRPr="00E94253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składzie</w:t>
      </w:r>
      <w:r w:rsidRPr="00E94253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zespołu</w:t>
      </w:r>
      <w:r w:rsidRPr="00E94253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nie</w:t>
      </w:r>
      <w:r w:rsidRPr="00E94253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mogą</w:t>
      </w:r>
      <w:r w:rsidRPr="00E94253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uczestniczyć</w:t>
      </w:r>
      <w:r w:rsidRPr="00E94253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ani</w:t>
      </w:r>
      <w:r w:rsidRPr="00E94253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pracownik</w:t>
      </w:r>
      <w:r w:rsidRPr="00E94253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służby</w:t>
      </w:r>
      <w:r w:rsidRPr="00E94253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bezpieczeństwa</w:t>
      </w:r>
      <w:r w:rsidRPr="00E94253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i</w:t>
      </w:r>
      <w:r w:rsidRPr="00E94253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higieny</w:t>
      </w:r>
      <w:r w:rsidRPr="00E94253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pracy, ani</w:t>
      </w:r>
      <w:r w:rsidRPr="00E9425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społeczny</w:t>
      </w:r>
      <w:r w:rsidRPr="00E9425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inspektor</w:t>
      </w:r>
      <w:r w:rsidRPr="00E94253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pracy,</w:t>
      </w:r>
      <w:r w:rsidRPr="00E94253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w</w:t>
      </w:r>
      <w:r w:rsidRPr="00E94253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skład</w:t>
      </w:r>
      <w:r w:rsidRPr="00E94253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zespołu</w:t>
      </w:r>
      <w:r w:rsidRPr="00E94253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wchodzi</w:t>
      </w:r>
      <w:r w:rsidRPr="00E94253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dyrektor</w:t>
      </w:r>
      <w:r w:rsidRPr="00E94253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oraz</w:t>
      </w:r>
      <w:r w:rsidRPr="00E94253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pracownik</w:t>
      </w:r>
      <w:r w:rsidRPr="00E94253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szkoły</w:t>
      </w:r>
      <w:r w:rsidRPr="00E94253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lub</w:t>
      </w:r>
      <w:r w:rsidRPr="00E94253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placówki przeszkolony w zakresie bezpieczeństwa i higieny pracy.</w:t>
      </w:r>
    </w:p>
    <w:p w:rsidR="00D74617" w:rsidRPr="00E94253" w:rsidRDefault="00E94253" w:rsidP="00E94253">
      <w:pPr>
        <w:pStyle w:val="Tekstpodstawowy"/>
        <w:spacing w:line="276" w:lineRule="auto"/>
        <w:ind w:left="140" w:right="145"/>
        <w:rPr>
          <w:rFonts w:asciiTheme="minorHAnsi" w:hAnsiTheme="minorHAnsi" w:cstheme="minorHAnsi"/>
          <w:sz w:val="22"/>
          <w:szCs w:val="22"/>
        </w:rPr>
      </w:pPr>
      <w:r w:rsidRPr="00E94253">
        <w:rPr>
          <w:rFonts w:asciiTheme="minorHAnsi" w:hAnsiTheme="minorHAnsi" w:cstheme="minorHAnsi"/>
          <w:sz w:val="22"/>
          <w:szCs w:val="22"/>
        </w:rPr>
        <w:t>W składzie zespołu może uczest</w:t>
      </w:r>
      <w:r w:rsidRPr="00E94253">
        <w:rPr>
          <w:rFonts w:asciiTheme="minorHAnsi" w:hAnsiTheme="minorHAnsi" w:cstheme="minorHAnsi"/>
          <w:sz w:val="22"/>
          <w:szCs w:val="22"/>
        </w:rPr>
        <w:t>niczyć przedstawiciel organu prowadzącego, organu sprawującego nadzór pedagogiczny lub rady rodziców.</w:t>
      </w:r>
    </w:p>
    <w:p w:rsidR="00D74617" w:rsidRPr="00E94253" w:rsidRDefault="00E94253" w:rsidP="00E94253">
      <w:pPr>
        <w:pStyle w:val="Tekstpodstawowy"/>
        <w:spacing w:line="276" w:lineRule="auto"/>
        <w:ind w:left="1144" w:right="1146"/>
        <w:jc w:val="center"/>
        <w:rPr>
          <w:rFonts w:asciiTheme="minorHAnsi" w:hAnsiTheme="minorHAnsi" w:cstheme="minorHAnsi"/>
          <w:sz w:val="22"/>
          <w:szCs w:val="22"/>
        </w:rPr>
      </w:pPr>
      <w:r w:rsidRPr="00E94253">
        <w:rPr>
          <w:rFonts w:asciiTheme="minorHAnsi" w:hAnsiTheme="minorHAnsi" w:cstheme="minorHAnsi"/>
          <w:sz w:val="22"/>
          <w:szCs w:val="22"/>
        </w:rPr>
        <w:t>§</w:t>
      </w:r>
      <w:r w:rsidRPr="00E9425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pacing w:val="-10"/>
          <w:sz w:val="22"/>
          <w:szCs w:val="22"/>
        </w:rPr>
        <w:t>3</w:t>
      </w:r>
    </w:p>
    <w:p w:rsidR="00D74617" w:rsidRPr="00E94253" w:rsidRDefault="00E94253" w:rsidP="00E94253">
      <w:pPr>
        <w:pStyle w:val="Tekstpodstawowy"/>
        <w:spacing w:before="45" w:line="276" w:lineRule="auto"/>
        <w:ind w:right="6290"/>
        <w:rPr>
          <w:rFonts w:asciiTheme="minorHAnsi" w:hAnsiTheme="minorHAnsi" w:cstheme="minorHAnsi"/>
          <w:sz w:val="22"/>
          <w:szCs w:val="22"/>
        </w:rPr>
      </w:pPr>
      <w:r w:rsidRPr="00E94253">
        <w:rPr>
          <w:rFonts w:asciiTheme="minorHAnsi" w:hAnsiTheme="minorHAnsi" w:cstheme="minorHAnsi"/>
          <w:sz w:val="22"/>
          <w:szCs w:val="22"/>
        </w:rPr>
        <w:t>Zadania</w:t>
      </w:r>
      <w:r w:rsidRPr="00E9425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zespołu</w:t>
      </w:r>
      <w:r w:rsidRPr="00E9425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pacing w:val="-2"/>
          <w:sz w:val="22"/>
          <w:szCs w:val="22"/>
        </w:rPr>
        <w:t>powypadkowego:</w:t>
      </w:r>
    </w:p>
    <w:p w:rsidR="00D74617" w:rsidRPr="00E94253" w:rsidRDefault="00E94253" w:rsidP="00E94253">
      <w:pPr>
        <w:pStyle w:val="Akapitzlist"/>
        <w:numPr>
          <w:ilvl w:val="0"/>
          <w:numId w:val="1"/>
        </w:numPr>
        <w:tabs>
          <w:tab w:val="left" w:pos="269"/>
        </w:tabs>
        <w:spacing w:line="276" w:lineRule="auto"/>
        <w:ind w:left="269" w:hanging="129"/>
        <w:rPr>
          <w:rFonts w:asciiTheme="minorHAnsi" w:hAnsiTheme="minorHAnsi" w:cstheme="minorHAnsi"/>
        </w:rPr>
      </w:pPr>
      <w:r w:rsidRPr="00E94253">
        <w:rPr>
          <w:rFonts w:asciiTheme="minorHAnsi" w:hAnsiTheme="minorHAnsi" w:cstheme="minorHAnsi"/>
        </w:rPr>
        <w:t>przeprowadzenie</w:t>
      </w:r>
      <w:r w:rsidRPr="00E94253">
        <w:rPr>
          <w:rFonts w:asciiTheme="minorHAnsi" w:hAnsiTheme="minorHAnsi" w:cstheme="minorHAnsi"/>
          <w:spacing w:val="-11"/>
        </w:rPr>
        <w:t xml:space="preserve"> </w:t>
      </w:r>
      <w:r w:rsidRPr="00E94253">
        <w:rPr>
          <w:rFonts w:asciiTheme="minorHAnsi" w:hAnsiTheme="minorHAnsi" w:cstheme="minorHAnsi"/>
        </w:rPr>
        <w:t>postępowania</w:t>
      </w:r>
      <w:r w:rsidRPr="00E94253">
        <w:rPr>
          <w:rFonts w:asciiTheme="minorHAnsi" w:hAnsiTheme="minorHAnsi" w:cstheme="minorHAnsi"/>
          <w:spacing w:val="-10"/>
        </w:rPr>
        <w:t xml:space="preserve"> </w:t>
      </w:r>
      <w:r w:rsidRPr="00E94253">
        <w:rPr>
          <w:rFonts w:asciiTheme="minorHAnsi" w:hAnsiTheme="minorHAnsi" w:cstheme="minorHAnsi"/>
          <w:spacing w:val="-2"/>
        </w:rPr>
        <w:t>powypadkowego,</w:t>
      </w:r>
    </w:p>
    <w:p w:rsidR="00D74617" w:rsidRPr="00E94253" w:rsidRDefault="00E94253" w:rsidP="00E94253">
      <w:pPr>
        <w:pStyle w:val="Akapitzlist"/>
        <w:numPr>
          <w:ilvl w:val="0"/>
          <w:numId w:val="1"/>
        </w:numPr>
        <w:tabs>
          <w:tab w:val="left" w:pos="269"/>
        </w:tabs>
        <w:spacing w:line="276" w:lineRule="auto"/>
        <w:ind w:left="269" w:hanging="129"/>
        <w:rPr>
          <w:rFonts w:asciiTheme="minorHAnsi" w:hAnsiTheme="minorHAnsi" w:cstheme="minorHAnsi"/>
        </w:rPr>
      </w:pPr>
      <w:r w:rsidRPr="00E94253">
        <w:rPr>
          <w:rFonts w:asciiTheme="minorHAnsi" w:hAnsiTheme="minorHAnsi" w:cstheme="minorHAnsi"/>
        </w:rPr>
        <w:t>sporządzenie</w:t>
      </w:r>
      <w:r w:rsidRPr="00E94253">
        <w:rPr>
          <w:rFonts w:asciiTheme="minorHAnsi" w:hAnsiTheme="minorHAnsi" w:cstheme="minorHAnsi"/>
          <w:spacing w:val="-9"/>
        </w:rPr>
        <w:t xml:space="preserve"> </w:t>
      </w:r>
      <w:r w:rsidRPr="00E94253">
        <w:rPr>
          <w:rFonts w:asciiTheme="minorHAnsi" w:hAnsiTheme="minorHAnsi" w:cstheme="minorHAnsi"/>
        </w:rPr>
        <w:t>dokumentacji</w:t>
      </w:r>
      <w:r w:rsidRPr="00E94253">
        <w:rPr>
          <w:rFonts w:asciiTheme="minorHAnsi" w:hAnsiTheme="minorHAnsi" w:cstheme="minorHAnsi"/>
          <w:spacing w:val="-5"/>
        </w:rPr>
        <w:t xml:space="preserve"> </w:t>
      </w:r>
      <w:r w:rsidRPr="00E94253">
        <w:rPr>
          <w:rFonts w:asciiTheme="minorHAnsi" w:hAnsiTheme="minorHAnsi" w:cstheme="minorHAnsi"/>
        </w:rPr>
        <w:t>powypadkowej</w:t>
      </w:r>
      <w:r w:rsidRPr="00E94253">
        <w:rPr>
          <w:rFonts w:asciiTheme="minorHAnsi" w:hAnsiTheme="minorHAnsi" w:cstheme="minorHAnsi"/>
          <w:spacing w:val="-5"/>
        </w:rPr>
        <w:t xml:space="preserve"> </w:t>
      </w:r>
      <w:r w:rsidRPr="00E94253">
        <w:rPr>
          <w:rFonts w:asciiTheme="minorHAnsi" w:hAnsiTheme="minorHAnsi" w:cstheme="minorHAnsi"/>
        </w:rPr>
        <w:t>w</w:t>
      </w:r>
      <w:r w:rsidRPr="00E94253">
        <w:rPr>
          <w:rFonts w:asciiTheme="minorHAnsi" w:hAnsiTheme="minorHAnsi" w:cstheme="minorHAnsi"/>
          <w:spacing w:val="-6"/>
        </w:rPr>
        <w:t xml:space="preserve"> </w:t>
      </w:r>
      <w:r w:rsidRPr="00E94253">
        <w:rPr>
          <w:rFonts w:asciiTheme="minorHAnsi" w:hAnsiTheme="minorHAnsi" w:cstheme="minorHAnsi"/>
        </w:rPr>
        <w:t>tym</w:t>
      </w:r>
      <w:r w:rsidRPr="00E94253">
        <w:rPr>
          <w:rFonts w:asciiTheme="minorHAnsi" w:hAnsiTheme="minorHAnsi" w:cstheme="minorHAnsi"/>
          <w:spacing w:val="-5"/>
        </w:rPr>
        <w:t xml:space="preserve"> </w:t>
      </w:r>
      <w:r w:rsidRPr="00E94253">
        <w:rPr>
          <w:rFonts w:asciiTheme="minorHAnsi" w:hAnsiTheme="minorHAnsi" w:cstheme="minorHAnsi"/>
        </w:rPr>
        <w:t>protokołu</w:t>
      </w:r>
      <w:r w:rsidRPr="00E94253">
        <w:rPr>
          <w:rFonts w:asciiTheme="minorHAnsi" w:hAnsiTheme="minorHAnsi" w:cstheme="minorHAnsi"/>
          <w:spacing w:val="-4"/>
        </w:rPr>
        <w:t xml:space="preserve"> </w:t>
      </w:r>
      <w:r w:rsidRPr="00E94253">
        <w:rPr>
          <w:rFonts w:asciiTheme="minorHAnsi" w:hAnsiTheme="minorHAnsi" w:cstheme="minorHAnsi"/>
          <w:spacing w:val="-2"/>
        </w:rPr>
        <w:t>powypadkowego.</w:t>
      </w:r>
    </w:p>
    <w:p w:rsidR="00D74617" w:rsidRPr="00E94253" w:rsidRDefault="00D74617" w:rsidP="00E94253">
      <w:pPr>
        <w:pStyle w:val="Tekstpodstawowy"/>
        <w:spacing w:before="88" w:line="276" w:lineRule="auto"/>
        <w:rPr>
          <w:rFonts w:asciiTheme="minorHAnsi" w:hAnsiTheme="minorHAnsi" w:cstheme="minorHAnsi"/>
          <w:sz w:val="22"/>
          <w:szCs w:val="22"/>
        </w:rPr>
      </w:pPr>
    </w:p>
    <w:p w:rsidR="00D74617" w:rsidRPr="00E94253" w:rsidRDefault="00E94253" w:rsidP="00E94253">
      <w:pPr>
        <w:pStyle w:val="Tekstpodstawowy"/>
        <w:spacing w:before="1" w:line="276" w:lineRule="auto"/>
        <w:ind w:left="4812"/>
        <w:jc w:val="both"/>
        <w:rPr>
          <w:rFonts w:asciiTheme="minorHAnsi" w:hAnsiTheme="minorHAnsi" w:cstheme="minorHAnsi"/>
          <w:sz w:val="22"/>
          <w:szCs w:val="22"/>
        </w:rPr>
      </w:pPr>
      <w:r w:rsidRPr="00E94253">
        <w:rPr>
          <w:rFonts w:asciiTheme="minorHAnsi" w:hAnsiTheme="minorHAnsi" w:cstheme="minorHAnsi"/>
          <w:sz w:val="22"/>
          <w:szCs w:val="22"/>
        </w:rPr>
        <w:t>§</w:t>
      </w:r>
      <w:r w:rsidRPr="00E94253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pacing w:val="-10"/>
          <w:sz w:val="22"/>
          <w:szCs w:val="22"/>
        </w:rPr>
        <w:t>4</w:t>
      </w:r>
    </w:p>
    <w:p w:rsidR="00D74617" w:rsidRPr="00E94253" w:rsidRDefault="00E94253" w:rsidP="00E94253">
      <w:pPr>
        <w:pStyle w:val="Tekstpodstawowy"/>
        <w:spacing w:before="43" w:line="276" w:lineRule="auto"/>
        <w:ind w:left="140" w:right="137"/>
        <w:rPr>
          <w:rFonts w:asciiTheme="minorHAnsi" w:hAnsiTheme="minorHAnsi" w:cstheme="minorHAnsi"/>
          <w:sz w:val="22"/>
          <w:szCs w:val="22"/>
        </w:rPr>
      </w:pPr>
      <w:r w:rsidRPr="00E94253">
        <w:rPr>
          <w:rFonts w:asciiTheme="minorHAnsi" w:hAnsiTheme="minorHAnsi" w:cstheme="minorHAnsi"/>
          <w:sz w:val="22"/>
          <w:szCs w:val="22"/>
        </w:rPr>
        <w:t>W</w:t>
      </w:r>
      <w:r w:rsidRPr="00E94253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sprawach</w:t>
      </w:r>
      <w:r w:rsidRPr="00E94253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nieuregulowanych</w:t>
      </w:r>
      <w:r w:rsidRPr="00E94253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w</w:t>
      </w:r>
      <w:r w:rsidRPr="00E94253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Rozporządzeniu</w:t>
      </w:r>
      <w:r w:rsidRPr="00E94253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Ministra</w:t>
      </w:r>
      <w:r w:rsidRPr="00E94253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Edukacji</w:t>
      </w:r>
      <w:r w:rsidRPr="00E94253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Narodowej</w:t>
      </w:r>
      <w:r w:rsidRPr="00E94253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i</w:t>
      </w:r>
      <w:r w:rsidRPr="00E94253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Sportu</w:t>
      </w:r>
      <w:r w:rsidRPr="00E94253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z dnia 31 grudnia 2002 r. (Dz. U. 2020 poz. 1604) stosuje się odpowiednio przepisy dotyczące ustalania okoliczności</w:t>
      </w:r>
      <w:r w:rsidRPr="00E94253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i</w:t>
      </w:r>
      <w:r w:rsidRPr="00E94253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przyczyn</w:t>
      </w:r>
      <w:r w:rsidRPr="00E94253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wypadków</w:t>
      </w:r>
      <w:r w:rsidRPr="00E94253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przy</w:t>
      </w:r>
      <w:r w:rsidRPr="00E94253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pracy</w:t>
      </w:r>
      <w:r w:rsidRPr="00E94253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zawarte</w:t>
      </w:r>
      <w:r w:rsidRPr="00E94253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w</w:t>
      </w:r>
      <w:r w:rsidRPr="00E94253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Rozporządzeniu</w:t>
      </w:r>
      <w:r w:rsidRPr="00E94253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Ra</w:t>
      </w:r>
      <w:r w:rsidRPr="00E94253">
        <w:rPr>
          <w:rFonts w:asciiTheme="minorHAnsi" w:hAnsiTheme="minorHAnsi" w:cstheme="minorHAnsi"/>
          <w:sz w:val="22"/>
          <w:szCs w:val="22"/>
        </w:rPr>
        <w:t>dy</w:t>
      </w:r>
      <w:r w:rsidRPr="00E94253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Ministrów</w:t>
      </w:r>
      <w:r w:rsidRPr="00E94253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z dnia 1 lipca 2009 r. w sprawie ustalania okoliczności i przyczyn wypadków przy pracy (Dz. U. z 2009 r. poz. 870).</w:t>
      </w:r>
    </w:p>
    <w:p w:rsidR="00E94253" w:rsidRDefault="00E94253" w:rsidP="00E94253">
      <w:pPr>
        <w:pStyle w:val="Tekstpodstawowy"/>
        <w:spacing w:before="1" w:line="276" w:lineRule="auto"/>
        <w:ind w:left="-1" w:right="25"/>
        <w:jc w:val="center"/>
        <w:rPr>
          <w:rFonts w:asciiTheme="minorHAnsi" w:hAnsiTheme="minorHAnsi" w:cstheme="minorHAnsi"/>
          <w:sz w:val="22"/>
          <w:szCs w:val="22"/>
        </w:rPr>
      </w:pPr>
    </w:p>
    <w:p w:rsidR="00D74617" w:rsidRPr="00E94253" w:rsidRDefault="00E94253" w:rsidP="00E94253">
      <w:pPr>
        <w:pStyle w:val="Tekstpodstawowy"/>
        <w:spacing w:before="1" w:line="276" w:lineRule="auto"/>
        <w:ind w:left="-1" w:right="25"/>
        <w:jc w:val="center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E94253">
        <w:rPr>
          <w:rFonts w:asciiTheme="minorHAnsi" w:hAnsiTheme="minorHAnsi" w:cstheme="minorHAnsi"/>
          <w:sz w:val="22"/>
          <w:szCs w:val="22"/>
        </w:rPr>
        <w:t>§</w:t>
      </w:r>
      <w:r w:rsidRPr="00E94253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pacing w:val="-12"/>
          <w:sz w:val="22"/>
          <w:szCs w:val="22"/>
        </w:rPr>
        <w:t>5</w:t>
      </w:r>
    </w:p>
    <w:p w:rsidR="00D74617" w:rsidRPr="00E94253" w:rsidRDefault="00E94253" w:rsidP="00E94253">
      <w:pPr>
        <w:pStyle w:val="Tekstpodstawowy"/>
        <w:spacing w:before="45" w:line="276" w:lineRule="auto"/>
        <w:ind w:right="4862"/>
        <w:rPr>
          <w:rFonts w:asciiTheme="minorHAnsi" w:hAnsiTheme="minorHAnsi" w:cstheme="minorHAnsi"/>
          <w:sz w:val="22"/>
          <w:szCs w:val="22"/>
        </w:rPr>
      </w:pPr>
      <w:r w:rsidRPr="00E94253">
        <w:rPr>
          <w:rFonts w:asciiTheme="minorHAnsi" w:hAnsiTheme="minorHAnsi" w:cstheme="minorHAnsi"/>
          <w:sz w:val="22"/>
          <w:szCs w:val="22"/>
        </w:rPr>
        <w:t>Zarządzenie</w:t>
      </w:r>
      <w:r w:rsidRPr="00E9425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wchodzi</w:t>
      </w:r>
      <w:r w:rsidRPr="00E94253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w</w:t>
      </w:r>
      <w:r w:rsidRPr="00E9425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życie</w:t>
      </w:r>
      <w:r w:rsidRPr="00E9425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z</w:t>
      </w:r>
      <w:r w:rsidRPr="00E94253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z w:val="22"/>
          <w:szCs w:val="22"/>
        </w:rPr>
        <w:t>dniem</w:t>
      </w:r>
      <w:r w:rsidRPr="00E94253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E94253">
        <w:rPr>
          <w:rFonts w:asciiTheme="minorHAnsi" w:hAnsiTheme="minorHAnsi" w:cstheme="minorHAnsi"/>
          <w:spacing w:val="-2"/>
          <w:sz w:val="22"/>
          <w:szCs w:val="22"/>
        </w:rPr>
        <w:t>podpisania.</w:t>
      </w:r>
    </w:p>
    <w:p w:rsidR="00D74617" w:rsidRPr="00E94253" w:rsidRDefault="00D74617" w:rsidP="00E94253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D74617" w:rsidRPr="00E94253" w:rsidRDefault="00D74617" w:rsidP="00E94253">
      <w:pPr>
        <w:pStyle w:val="Tekstpodstawowy"/>
        <w:spacing w:before="98" w:line="276" w:lineRule="auto"/>
        <w:rPr>
          <w:rFonts w:asciiTheme="minorHAnsi" w:hAnsiTheme="minorHAnsi" w:cstheme="minorHAnsi"/>
          <w:sz w:val="22"/>
          <w:szCs w:val="22"/>
        </w:rPr>
      </w:pPr>
    </w:p>
    <w:p w:rsidR="00D74617" w:rsidRPr="00E94253" w:rsidRDefault="00E94253" w:rsidP="00E94253">
      <w:pPr>
        <w:spacing w:line="276" w:lineRule="auto"/>
        <w:ind w:left="6132" w:right="142" w:firstLine="278"/>
        <w:jc w:val="right"/>
        <w:rPr>
          <w:rFonts w:asciiTheme="minorHAnsi" w:hAnsiTheme="minorHAnsi" w:cstheme="minorHAnsi"/>
        </w:rPr>
      </w:pPr>
      <w:r w:rsidRPr="00E94253">
        <w:rPr>
          <w:rFonts w:asciiTheme="minorHAnsi" w:hAnsiTheme="minorHAnsi" w:cstheme="minorHAnsi"/>
        </w:rPr>
        <w:t>(-)</w:t>
      </w:r>
      <w:r w:rsidRPr="00E94253">
        <w:rPr>
          <w:rFonts w:asciiTheme="minorHAnsi" w:hAnsiTheme="minorHAnsi" w:cstheme="minorHAnsi"/>
          <w:spacing w:val="-5"/>
        </w:rPr>
        <w:t xml:space="preserve"> </w:t>
      </w:r>
      <w:r w:rsidRPr="00E94253">
        <w:rPr>
          <w:rFonts w:asciiTheme="minorHAnsi" w:hAnsiTheme="minorHAnsi" w:cstheme="minorHAnsi"/>
        </w:rPr>
        <w:t>dyrektor</w:t>
      </w:r>
      <w:r w:rsidRPr="00E94253">
        <w:rPr>
          <w:rFonts w:asciiTheme="minorHAnsi" w:hAnsiTheme="minorHAnsi" w:cstheme="minorHAnsi"/>
          <w:spacing w:val="-5"/>
        </w:rPr>
        <w:t xml:space="preserve"> </w:t>
      </w:r>
      <w:r w:rsidRPr="00E94253">
        <w:rPr>
          <w:rFonts w:asciiTheme="minorHAnsi" w:hAnsiTheme="minorHAnsi" w:cstheme="minorHAnsi"/>
        </w:rPr>
        <w:t>Szkoły</w:t>
      </w:r>
      <w:r w:rsidRPr="00E94253">
        <w:rPr>
          <w:rFonts w:asciiTheme="minorHAnsi" w:hAnsiTheme="minorHAnsi" w:cstheme="minorHAnsi"/>
          <w:spacing w:val="-7"/>
        </w:rPr>
        <w:t xml:space="preserve"> </w:t>
      </w:r>
      <w:r w:rsidRPr="00E94253">
        <w:rPr>
          <w:rFonts w:asciiTheme="minorHAnsi" w:hAnsiTheme="minorHAnsi" w:cstheme="minorHAnsi"/>
        </w:rPr>
        <w:t>Podstawowej</w:t>
      </w:r>
      <w:r w:rsidRPr="00E94253">
        <w:rPr>
          <w:rFonts w:asciiTheme="minorHAnsi" w:hAnsiTheme="minorHAnsi" w:cstheme="minorHAnsi"/>
          <w:spacing w:val="-4"/>
        </w:rPr>
        <w:t xml:space="preserve"> </w:t>
      </w:r>
      <w:r w:rsidRPr="00E94253">
        <w:rPr>
          <w:rFonts w:asciiTheme="minorHAnsi" w:hAnsiTheme="minorHAnsi" w:cstheme="minorHAnsi"/>
        </w:rPr>
        <w:t>nr</w:t>
      </w:r>
      <w:r w:rsidRPr="00E94253">
        <w:rPr>
          <w:rFonts w:asciiTheme="minorHAnsi" w:hAnsiTheme="minorHAnsi" w:cstheme="minorHAnsi"/>
          <w:spacing w:val="-5"/>
        </w:rPr>
        <w:t xml:space="preserve"> </w:t>
      </w:r>
      <w:r w:rsidRPr="00E94253">
        <w:rPr>
          <w:rFonts w:asciiTheme="minorHAnsi" w:hAnsiTheme="minorHAnsi" w:cstheme="minorHAnsi"/>
        </w:rPr>
        <w:t>50 im.</w:t>
      </w:r>
      <w:r w:rsidRPr="00E94253">
        <w:rPr>
          <w:rFonts w:asciiTheme="minorHAnsi" w:hAnsiTheme="minorHAnsi" w:cstheme="minorHAnsi"/>
          <w:spacing w:val="-3"/>
        </w:rPr>
        <w:t xml:space="preserve"> </w:t>
      </w:r>
      <w:r w:rsidRPr="00E94253">
        <w:rPr>
          <w:rFonts w:asciiTheme="minorHAnsi" w:hAnsiTheme="minorHAnsi" w:cstheme="minorHAnsi"/>
        </w:rPr>
        <w:t>gen.</w:t>
      </w:r>
      <w:r w:rsidRPr="00E94253">
        <w:rPr>
          <w:rFonts w:asciiTheme="minorHAnsi" w:hAnsiTheme="minorHAnsi" w:cstheme="minorHAnsi"/>
          <w:spacing w:val="-5"/>
        </w:rPr>
        <w:t xml:space="preserve"> </w:t>
      </w:r>
      <w:r w:rsidRPr="00E94253">
        <w:rPr>
          <w:rFonts w:asciiTheme="minorHAnsi" w:hAnsiTheme="minorHAnsi" w:cstheme="minorHAnsi"/>
        </w:rPr>
        <w:t>Wł.</w:t>
      </w:r>
      <w:r w:rsidRPr="00E94253">
        <w:rPr>
          <w:rFonts w:asciiTheme="minorHAnsi" w:hAnsiTheme="minorHAnsi" w:cstheme="minorHAnsi"/>
          <w:spacing w:val="-3"/>
        </w:rPr>
        <w:t xml:space="preserve"> </w:t>
      </w:r>
      <w:r w:rsidRPr="00E94253">
        <w:rPr>
          <w:rFonts w:asciiTheme="minorHAnsi" w:hAnsiTheme="minorHAnsi" w:cstheme="minorHAnsi"/>
        </w:rPr>
        <w:t>Sikorskiego w</w:t>
      </w:r>
      <w:r w:rsidRPr="00E94253">
        <w:rPr>
          <w:rFonts w:asciiTheme="minorHAnsi" w:hAnsiTheme="minorHAnsi" w:cstheme="minorHAnsi"/>
          <w:spacing w:val="-2"/>
        </w:rPr>
        <w:t xml:space="preserve"> Częstochowie</w:t>
      </w:r>
    </w:p>
    <w:p w:rsidR="00D74617" w:rsidRPr="00E94253" w:rsidRDefault="00E94253" w:rsidP="00E94253">
      <w:pPr>
        <w:spacing w:before="3" w:line="276" w:lineRule="auto"/>
        <w:ind w:right="143"/>
        <w:jc w:val="right"/>
        <w:rPr>
          <w:rFonts w:asciiTheme="minorHAnsi" w:hAnsiTheme="minorHAnsi" w:cstheme="minorHAnsi"/>
        </w:rPr>
      </w:pPr>
      <w:r w:rsidRPr="00E94253">
        <w:rPr>
          <w:rFonts w:asciiTheme="minorHAnsi" w:hAnsiTheme="minorHAnsi" w:cstheme="minorHAnsi"/>
        </w:rPr>
        <w:t>mgr</w:t>
      </w:r>
      <w:r w:rsidRPr="00E94253">
        <w:rPr>
          <w:rFonts w:asciiTheme="minorHAnsi" w:hAnsiTheme="minorHAnsi" w:cstheme="minorHAnsi"/>
          <w:spacing w:val="-7"/>
        </w:rPr>
        <w:t xml:space="preserve"> </w:t>
      </w:r>
      <w:r w:rsidRPr="00E94253">
        <w:rPr>
          <w:rFonts w:asciiTheme="minorHAnsi" w:hAnsiTheme="minorHAnsi" w:cstheme="minorHAnsi"/>
        </w:rPr>
        <w:t>Małgorzata</w:t>
      </w:r>
      <w:r w:rsidRPr="00E94253">
        <w:rPr>
          <w:rFonts w:asciiTheme="minorHAnsi" w:hAnsiTheme="minorHAnsi" w:cstheme="minorHAnsi"/>
          <w:spacing w:val="-6"/>
        </w:rPr>
        <w:t xml:space="preserve"> </w:t>
      </w:r>
      <w:r w:rsidRPr="00E94253">
        <w:rPr>
          <w:rFonts w:asciiTheme="minorHAnsi" w:hAnsiTheme="minorHAnsi" w:cstheme="minorHAnsi"/>
          <w:spacing w:val="-2"/>
        </w:rPr>
        <w:t>Płatek</w:t>
      </w:r>
    </w:p>
    <w:sectPr w:rsidR="00D74617" w:rsidRPr="00E94253">
      <w:type w:val="continuous"/>
      <w:pgSz w:w="11910" w:h="16840"/>
      <w:pgMar w:top="900" w:right="992" w:bottom="28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E3F68"/>
    <w:multiLevelType w:val="hybridMultilevel"/>
    <w:tmpl w:val="860E6152"/>
    <w:lvl w:ilvl="0" w:tplc="13F4D00E">
      <w:numFmt w:val="bullet"/>
      <w:lvlText w:val="-"/>
      <w:lvlJc w:val="left"/>
      <w:pPr>
        <w:ind w:left="270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6B01DFA">
      <w:numFmt w:val="bullet"/>
      <w:lvlText w:val="•"/>
      <w:lvlJc w:val="left"/>
      <w:pPr>
        <w:ind w:left="1244" w:hanging="131"/>
      </w:pPr>
      <w:rPr>
        <w:rFonts w:hint="default"/>
        <w:lang w:val="pl-PL" w:eastAsia="en-US" w:bidi="ar-SA"/>
      </w:rPr>
    </w:lvl>
    <w:lvl w:ilvl="2" w:tplc="72C8FD94">
      <w:numFmt w:val="bullet"/>
      <w:lvlText w:val="•"/>
      <w:lvlJc w:val="left"/>
      <w:pPr>
        <w:ind w:left="2208" w:hanging="131"/>
      </w:pPr>
      <w:rPr>
        <w:rFonts w:hint="default"/>
        <w:lang w:val="pl-PL" w:eastAsia="en-US" w:bidi="ar-SA"/>
      </w:rPr>
    </w:lvl>
    <w:lvl w:ilvl="3" w:tplc="B3C2BF18">
      <w:numFmt w:val="bullet"/>
      <w:lvlText w:val="•"/>
      <w:lvlJc w:val="left"/>
      <w:pPr>
        <w:ind w:left="3172" w:hanging="131"/>
      </w:pPr>
      <w:rPr>
        <w:rFonts w:hint="default"/>
        <w:lang w:val="pl-PL" w:eastAsia="en-US" w:bidi="ar-SA"/>
      </w:rPr>
    </w:lvl>
    <w:lvl w:ilvl="4" w:tplc="7E3E82F6">
      <w:numFmt w:val="bullet"/>
      <w:lvlText w:val="•"/>
      <w:lvlJc w:val="left"/>
      <w:pPr>
        <w:ind w:left="4136" w:hanging="131"/>
      </w:pPr>
      <w:rPr>
        <w:rFonts w:hint="default"/>
        <w:lang w:val="pl-PL" w:eastAsia="en-US" w:bidi="ar-SA"/>
      </w:rPr>
    </w:lvl>
    <w:lvl w:ilvl="5" w:tplc="95EA97C4">
      <w:numFmt w:val="bullet"/>
      <w:lvlText w:val="•"/>
      <w:lvlJc w:val="left"/>
      <w:pPr>
        <w:ind w:left="5101" w:hanging="131"/>
      </w:pPr>
      <w:rPr>
        <w:rFonts w:hint="default"/>
        <w:lang w:val="pl-PL" w:eastAsia="en-US" w:bidi="ar-SA"/>
      </w:rPr>
    </w:lvl>
    <w:lvl w:ilvl="6" w:tplc="E43A3C56">
      <w:numFmt w:val="bullet"/>
      <w:lvlText w:val="•"/>
      <w:lvlJc w:val="left"/>
      <w:pPr>
        <w:ind w:left="6065" w:hanging="131"/>
      </w:pPr>
      <w:rPr>
        <w:rFonts w:hint="default"/>
        <w:lang w:val="pl-PL" w:eastAsia="en-US" w:bidi="ar-SA"/>
      </w:rPr>
    </w:lvl>
    <w:lvl w:ilvl="7" w:tplc="F992EE24">
      <w:numFmt w:val="bullet"/>
      <w:lvlText w:val="•"/>
      <w:lvlJc w:val="left"/>
      <w:pPr>
        <w:ind w:left="7029" w:hanging="131"/>
      </w:pPr>
      <w:rPr>
        <w:rFonts w:hint="default"/>
        <w:lang w:val="pl-PL" w:eastAsia="en-US" w:bidi="ar-SA"/>
      </w:rPr>
    </w:lvl>
    <w:lvl w:ilvl="8" w:tplc="75662E16">
      <w:numFmt w:val="bullet"/>
      <w:lvlText w:val="•"/>
      <w:lvlJc w:val="left"/>
      <w:pPr>
        <w:ind w:left="7993" w:hanging="131"/>
      </w:pPr>
      <w:rPr>
        <w:rFonts w:hint="default"/>
        <w:lang w:val="pl-PL" w:eastAsia="en-US" w:bidi="ar-SA"/>
      </w:rPr>
    </w:lvl>
  </w:abstractNum>
  <w:abstractNum w:abstractNumId="1" w15:restartNumberingAfterBreak="0">
    <w:nsid w:val="2FAF11EE"/>
    <w:multiLevelType w:val="hybridMultilevel"/>
    <w:tmpl w:val="F8A80C44"/>
    <w:lvl w:ilvl="0" w:tplc="FFECA404">
      <w:start w:val="1"/>
      <w:numFmt w:val="decimal"/>
      <w:lvlText w:val="%1."/>
      <w:lvlJc w:val="left"/>
      <w:pPr>
        <w:ind w:left="5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F42C16C">
      <w:numFmt w:val="bullet"/>
      <w:lvlText w:val="•"/>
      <w:lvlJc w:val="left"/>
      <w:pPr>
        <w:ind w:left="1442" w:hanging="361"/>
      </w:pPr>
      <w:rPr>
        <w:rFonts w:hint="default"/>
        <w:lang w:val="pl-PL" w:eastAsia="en-US" w:bidi="ar-SA"/>
      </w:rPr>
    </w:lvl>
    <w:lvl w:ilvl="2" w:tplc="E9501E4E">
      <w:numFmt w:val="bullet"/>
      <w:lvlText w:val="•"/>
      <w:lvlJc w:val="left"/>
      <w:pPr>
        <w:ind w:left="2384" w:hanging="361"/>
      </w:pPr>
      <w:rPr>
        <w:rFonts w:hint="default"/>
        <w:lang w:val="pl-PL" w:eastAsia="en-US" w:bidi="ar-SA"/>
      </w:rPr>
    </w:lvl>
    <w:lvl w:ilvl="3" w:tplc="EE3E55DC">
      <w:numFmt w:val="bullet"/>
      <w:lvlText w:val="•"/>
      <w:lvlJc w:val="left"/>
      <w:pPr>
        <w:ind w:left="3326" w:hanging="361"/>
      </w:pPr>
      <w:rPr>
        <w:rFonts w:hint="default"/>
        <w:lang w:val="pl-PL" w:eastAsia="en-US" w:bidi="ar-SA"/>
      </w:rPr>
    </w:lvl>
    <w:lvl w:ilvl="4" w:tplc="3C3073F0">
      <w:numFmt w:val="bullet"/>
      <w:lvlText w:val="•"/>
      <w:lvlJc w:val="left"/>
      <w:pPr>
        <w:ind w:left="4268" w:hanging="361"/>
      </w:pPr>
      <w:rPr>
        <w:rFonts w:hint="default"/>
        <w:lang w:val="pl-PL" w:eastAsia="en-US" w:bidi="ar-SA"/>
      </w:rPr>
    </w:lvl>
    <w:lvl w:ilvl="5" w:tplc="4F363F18">
      <w:numFmt w:val="bullet"/>
      <w:lvlText w:val="•"/>
      <w:lvlJc w:val="left"/>
      <w:pPr>
        <w:ind w:left="5211" w:hanging="361"/>
      </w:pPr>
      <w:rPr>
        <w:rFonts w:hint="default"/>
        <w:lang w:val="pl-PL" w:eastAsia="en-US" w:bidi="ar-SA"/>
      </w:rPr>
    </w:lvl>
    <w:lvl w:ilvl="6" w:tplc="F1329E84">
      <w:numFmt w:val="bullet"/>
      <w:lvlText w:val="•"/>
      <w:lvlJc w:val="left"/>
      <w:pPr>
        <w:ind w:left="6153" w:hanging="361"/>
      </w:pPr>
      <w:rPr>
        <w:rFonts w:hint="default"/>
        <w:lang w:val="pl-PL" w:eastAsia="en-US" w:bidi="ar-SA"/>
      </w:rPr>
    </w:lvl>
    <w:lvl w:ilvl="7" w:tplc="9CE8F182">
      <w:numFmt w:val="bullet"/>
      <w:lvlText w:val="•"/>
      <w:lvlJc w:val="left"/>
      <w:pPr>
        <w:ind w:left="7095" w:hanging="361"/>
      </w:pPr>
      <w:rPr>
        <w:rFonts w:hint="default"/>
        <w:lang w:val="pl-PL" w:eastAsia="en-US" w:bidi="ar-SA"/>
      </w:rPr>
    </w:lvl>
    <w:lvl w:ilvl="8" w:tplc="CCA08EA6">
      <w:numFmt w:val="bullet"/>
      <w:lvlText w:val="•"/>
      <w:lvlJc w:val="left"/>
      <w:pPr>
        <w:ind w:left="8037" w:hanging="361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617"/>
    <w:rsid w:val="00D74617"/>
    <w:rsid w:val="00E9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EBE45"/>
  <w15:docId w15:val="{3E1312A8-17FE-412D-BE79-2B30C3712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43"/>
      <w:ind w:left="269" w:hanging="359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bhp bfo</dc:creator>
  <cp:lastModifiedBy>KSIĘGOWOŚĆ SP 50</cp:lastModifiedBy>
  <cp:revision>2</cp:revision>
  <dcterms:created xsi:type="dcterms:W3CDTF">2025-12-01T11:31:00Z</dcterms:created>
  <dcterms:modified xsi:type="dcterms:W3CDTF">2025-12-01T11:31:00Z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