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697" w:rsidRDefault="00896697" w:rsidP="00896697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ZARZĄDZENIE NR 1/2026</w:t>
      </w:r>
    </w:p>
    <w:p w:rsidR="00896697" w:rsidRDefault="00896697" w:rsidP="00896697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D65E1F">
        <w:rPr>
          <w:rFonts w:asciiTheme="minorHAnsi" w:hAnsiTheme="minorHAnsi" w:cstheme="minorHAnsi"/>
          <w:b/>
          <w:bCs/>
        </w:rPr>
        <w:t>DYREKTORA SZKOŁY PODSTAWOWEJ NR 2 W CZĘSTOCHOWIE</w:t>
      </w:r>
    </w:p>
    <w:p w:rsidR="00896697" w:rsidRPr="00D65E1F" w:rsidRDefault="00896697" w:rsidP="00896697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z dnia 12 lutego 2026</w:t>
      </w:r>
      <w:r w:rsidRPr="00D65E1F">
        <w:rPr>
          <w:rFonts w:asciiTheme="minorHAnsi" w:hAnsiTheme="minorHAnsi" w:cstheme="minorHAnsi"/>
          <w:b/>
          <w:bCs/>
        </w:rPr>
        <w:t>r.</w:t>
      </w:r>
    </w:p>
    <w:p w:rsidR="00896697" w:rsidRPr="00D65E1F" w:rsidRDefault="00896697" w:rsidP="00896697">
      <w:pPr>
        <w:spacing w:line="276" w:lineRule="auto"/>
        <w:rPr>
          <w:rFonts w:asciiTheme="minorHAnsi" w:hAnsiTheme="minorHAnsi" w:cstheme="minorHAnsi"/>
          <w:b/>
        </w:rPr>
      </w:pPr>
    </w:p>
    <w:p w:rsidR="00896697" w:rsidRPr="00D65E1F" w:rsidRDefault="00896697" w:rsidP="00896697">
      <w:pPr>
        <w:spacing w:line="276" w:lineRule="auto"/>
        <w:jc w:val="left"/>
        <w:rPr>
          <w:rFonts w:asciiTheme="minorHAnsi" w:hAnsiTheme="minorHAnsi" w:cstheme="minorHAnsi"/>
        </w:rPr>
      </w:pPr>
      <w:r w:rsidRPr="00D65E1F">
        <w:rPr>
          <w:rFonts w:asciiTheme="minorHAnsi" w:hAnsiTheme="minorHAnsi" w:cstheme="minorHAnsi"/>
        </w:rPr>
        <w:t>w sprawie powołania komisji rekrutacyjnej do przeprowadzenia postępowania rekrutacyjnego do kla</w:t>
      </w:r>
      <w:r>
        <w:rPr>
          <w:rFonts w:asciiTheme="minorHAnsi" w:hAnsiTheme="minorHAnsi" w:cstheme="minorHAnsi"/>
        </w:rPr>
        <w:t>s pierwszych na rok szkolny 2026/2027</w:t>
      </w:r>
      <w:r w:rsidRPr="00D65E1F">
        <w:rPr>
          <w:rFonts w:asciiTheme="minorHAnsi" w:hAnsiTheme="minorHAnsi" w:cstheme="minorHAnsi"/>
        </w:rPr>
        <w:t>.</w:t>
      </w:r>
    </w:p>
    <w:p w:rsidR="00896697" w:rsidRPr="00D65E1F" w:rsidRDefault="00896697" w:rsidP="00896697">
      <w:pPr>
        <w:spacing w:line="276" w:lineRule="auto"/>
        <w:jc w:val="left"/>
        <w:rPr>
          <w:rFonts w:asciiTheme="minorHAnsi" w:hAnsiTheme="minorHAnsi" w:cstheme="minorHAnsi"/>
        </w:rPr>
      </w:pPr>
    </w:p>
    <w:p w:rsidR="00896697" w:rsidRDefault="00896697" w:rsidP="00896697">
      <w:pPr>
        <w:spacing w:line="276" w:lineRule="auto"/>
        <w:jc w:val="left"/>
        <w:rPr>
          <w:rFonts w:asciiTheme="minorHAnsi" w:hAnsiTheme="minorHAnsi" w:cstheme="minorHAnsi"/>
        </w:rPr>
      </w:pPr>
      <w:r w:rsidRPr="00D65E1F">
        <w:rPr>
          <w:rFonts w:asciiTheme="minorHAnsi" w:hAnsiTheme="minorHAnsi" w:cstheme="minorHAnsi"/>
        </w:rPr>
        <w:t>Na podstawie art. 149, 150, 157 Ustaw z dnia 14 grudnia 2016r. Pr</w:t>
      </w:r>
      <w:r>
        <w:rPr>
          <w:rFonts w:asciiTheme="minorHAnsi" w:hAnsiTheme="minorHAnsi" w:cstheme="minorHAnsi"/>
        </w:rPr>
        <w:t xml:space="preserve">awo oświatowe (tj. Dz. U. </w:t>
      </w:r>
      <w:r>
        <w:rPr>
          <w:rFonts w:asciiTheme="minorHAnsi" w:hAnsiTheme="minorHAnsi" w:cstheme="minorHAnsi"/>
        </w:rPr>
        <w:t>z 2025</w:t>
      </w:r>
      <w:r w:rsidRPr="00D65E1F">
        <w:rPr>
          <w:rFonts w:asciiTheme="minorHAnsi" w:hAnsiTheme="minorHAnsi" w:cstheme="minorHAnsi"/>
        </w:rPr>
        <w:t xml:space="preserve">r. poz. </w:t>
      </w:r>
      <w:r>
        <w:rPr>
          <w:rFonts w:asciiTheme="minorHAnsi" w:hAnsiTheme="minorHAnsi" w:cstheme="minorHAnsi"/>
        </w:rPr>
        <w:t>1043, 1160,1837</w:t>
      </w:r>
      <w:r w:rsidRPr="00D65E1F">
        <w:rPr>
          <w:rFonts w:asciiTheme="minorHAnsi" w:hAnsiTheme="minorHAnsi" w:cstheme="minorHAnsi"/>
        </w:rPr>
        <w:t>), § 9.1 rozporządzenia Ministra Edukacji</w:t>
      </w:r>
      <w:r>
        <w:rPr>
          <w:rFonts w:asciiTheme="minorHAnsi" w:hAnsiTheme="minorHAnsi" w:cstheme="minorHAnsi"/>
        </w:rPr>
        <w:t xml:space="preserve"> i Nauki </w:t>
      </w:r>
      <w:r w:rsidRPr="00D65E1F">
        <w:rPr>
          <w:rFonts w:asciiTheme="minorHAnsi" w:hAnsiTheme="minorHAnsi" w:cstheme="minorHAnsi"/>
        </w:rPr>
        <w:t xml:space="preserve">z dnia </w:t>
      </w:r>
      <w:r>
        <w:rPr>
          <w:rFonts w:asciiTheme="minorHAnsi" w:hAnsiTheme="minorHAnsi" w:cstheme="minorHAnsi"/>
        </w:rPr>
        <w:t>3 kwietnia 2025r</w:t>
      </w:r>
      <w:r w:rsidRPr="00D65E1F">
        <w:rPr>
          <w:rFonts w:asciiTheme="minorHAnsi" w:hAnsiTheme="minorHAnsi" w:cstheme="minorHAnsi"/>
        </w:rPr>
        <w:t>. w sprawie przeprowadzenia postępowania rekrutacy</w:t>
      </w:r>
      <w:r>
        <w:rPr>
          <w:rFonts w:asciiTheme="minorHAnsi" w:hAnsiTheme="minorHAnsi" w:cstheme="minorHAnsi"/>
        </w:rPr>
        <w:t xml:space="preserve">jnego </w:t>
      </w:r>
      <w:r w:rsidRPr="00D65E1F">
        <w:rPr>
          <w:rFonts w:asciiTheme="minorHAnsi" w:hAnsiTheme="minorHAnsi" w:cstheme="minorHAnsi"/>
        </w:rPr>
        <w:t>oraz po</w:t>
      </w:r>
      <w:r>
        <w:rPr>
          <w:rFonts w:asciiTheme="minorHAnsi" w:hAnsiTheme="minorHAnsi" w:cstheme="minorHAnsi"/>
        </w:rPr>
        <w:t xml:space="preserve">stępowania </w:t>
      </w:r>
      <w:r w:rsidRPr="00D65E1F">
        <w:rPr>
          <w:rFonts w:asciiTheme="minorHAnsi" w:hAnsiTheme="minorHAnsi" w:cstheme="minorHAnsi"/>
        </w:rPr>
        <w:t>uzupełniającego do publicznych przedszkoli, sz</w:t>
      </w:r>
      <w:r>
        <w:rPr>
          <w:rFonts w:asciiTheme="minorHAnsi" w:hAnsiTheme="minorHAnsi" w:cstheme="minorHAnsi"/>
        </w:rPr>
        <w:t xml:space="preserve">kół, placówek i centrów (Dz. U. </w:t>
      </w:r>
      <w:r>
        <w:rPr>
          <w:rFonts w:asciiTheme="minorHAnsi" w:hAnsiTheme="minorHAnsi" w:cstheme="minorHAnsi"/>
        </w:rPr>
        <w:t>2025</w:t>
      </w:r>
      <w:r w:rsidRPr="00D65E1F">
        <w:rPr>
          <w:rFonts w:asciiTheme="minorHAnsi" w:hAnsiTheme="minorHAnsi" w:cstheme="minorHAnsi"/>
        </w:rPr>
        <w:t xml:space="preserve">r. poz. </w:t>
      </w:r>
      <w:r>
        <w:rPr>
          <w:rFonts w:asciiTheme="minorHAnsi" w:hAnsiTheme="minorHAnsi" w:cstheme="minorHAnsi"/>
        </w:rPr>
        <w:t>464</w:t>
      </w:r>
      <w:r w:rsidRPr="00D65E1F">
        <w:rPr>
          <w:rFonts w:asciiTheme="minorHAnsi" w:hAnsiTheme="minorHAnsi" w:cstheme="minorHAnsi"/>
        </w:rPr>
        <w:t xml:space="preserve">) oraz zarządzenia nr </w:t>
      </w:r>
      <w:r>
        <w:rPr>
          <w:rFonts w:asciiTheme="minorHAnsi" w:hAnsiTheme="minorHAnsi" w:cstheme="minorHAnsi"/>
        </w:rPr>
        <w:t>912.2026</w:t>
      </w:r>
      <w:r w:rsidRPr="00D65E1F">
        <w:rPr>
          <w:rFonts w:asciiTheme="minorHAnsi" w:hAnsiTheme="minorHAnsi" w:cstheme="minorHAnsi"/>
        </w:rPr>
        <w:t xml:space="preserve"> </w:t>
      </w:r>
      <w:r w:rsidRPr="00D65E1F">
        <w:rPr>
          <w:rFonts w:asciiTheme="minorHAnsi" w:hAnsiTheme="minorHAnsi" w:cstheme="minorHAnsi"/>
          <w:bCs/>
        </w:rPr>
        <w:t>Prezydenta Miasta Częstochowy</w:t>
      </w:r>
      <w:r w:rsidRPr="00D65E1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bCs/>
        </w:rPr>
        <w:t>z dnia 27 stycznia 2026</w:t>
      </w:r>
      <w:r w:rsidRPr="00D65E1F">
        <w:rPr>
          <w:rFonts w:asciiTheme="minorHAnsi" w:hAnsiTheme="minorHAnsi" w:cstheme="minorHAnsi"/>
          <w:bCs/>
        </w:rPr>
        <w:t>r.</w:t>
      </w:r>
      <w:r w:rsidRPr="00D65E1F">
        <w:rPr>
          <w:rFonts w:asciiTheme="minorHAnsi" w:hAnsiTheme="minorHAnsi" w:cstheme="minorHAnsi"/>
        </w:rPr>
        <w:t xml:space="preserve"> </w:t>
      </w:r>
      <w:r w:rsidRPr="00D65E1F">
        <w:rPr>
          <w:rFonts w:asciiTheme="minorHAnsi" w:hAnsiTheme="minorHAnsi" w:cstheme="minorHAnsi"/>
          <w:bCs/>
        </w:rPr>
        <w:t>w sprawie ustalenia termin</w:t>
      </w:r>
      <w:r>
        <w:rPr>
          <w:rFonts w:asciiTheme="minorHAnsi" w:hAnsiTheme="minorHAnsi" w:cstheme="minorHAnsi"/>
          <w:bCs/>
        </w:rPr>
        <w:t xml:space="preserve">ów przeprowadzania postępowania </w:t>
      </w:r>
      <w:r w:rsidRPr="00D65E1F">
        <w:rPr>
          <w:rFonts w:asciiTheme="minorHAnsi" w:hAnsiTheme="minorHAnsi" w:cstheme="minorHAnsi"/>
          <w:bCs/>
        </w:rPr>
        <w:t>rekrutacyjnego i postępowania uzupełniającego, w tym terminów składania</w:t>
      </w:r>
      <w:r>
        <w:rPr>
          <w:rFonts w:asciiTheme="minorHAnsi" w:hAnsiTheme="minorHAnsi" w:cstheme="minorHAnsi"/>
          <w:bCs/>
        </w:rPr>
        <w:t xml:space="preserve"> dokumentów, na rok szkolny 2026/2027</w:t>
      </w:r>
      <w:r w:rsidRPr="00D65E1F">
        <w:rPr>
          <w:rFonts w:asciiTheme="minorHAnsi" w:hAnsiTheme="minorHAnsi" w:cstheme="minorHAnsi"/>
          <w:bCs/>
        </w:rPr>
        <w:t xml:space="preserve"> do publicznych przedszkoli i oddziałów przedszkolnych w publicznych szkołach podstawowych oraz do klas pierwszych publicznych szkół podstawowych prowadzonych przez Miasto Częstochowa</w:t>
      </w:r>
      <w:r w:rsidRPr="00D65E1F">
        <w:rPr>
          <w:rFonts w:asciiTheme="minorHAnsi" w:hAnsiTheme="minorHAnsi" w:cstheme="minorHAnsi"/>
        </w:rPr>
        <w:t xml:space="preserve"> zarządzam, co następuje:</w:t>
      </w:r>
    </w:p>
    <w:p w:rsidR="00896697" w:rsidRDefault="00896697" w:rsidP="00896697">
      <w:pPr>
        <w:spacing w:line="276" w:lineRule="auto"/>
        <w:jc w:val="left"/>
        <w:rPr>
          <w:rFonts w:asciiTheme="minorHAnsi" w:hAnsiTheme="minorHAnsi" w:cstheme="minorHAnsi"/>
        </w:rPr>
      </w:pPr>
    </w:p>
    <w:p w:rsidR="00896697" w:rsidRPr="00D65E1F" w:rsidRDefault="00896697" w:rsidP="00896697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</w:t>
      </w:r>
      <w:r w:rsidRPr="00D65E1F">
        <w:rPr>
          <w:rFonts w:asciiTheme="minorHAnsi" w:hAnsiTheme="minorHAnsi" w:cstheme="minorHAnsi"/>
        </w:rPr>
        <w:t>1.</w:t>
      </w:r>
      <w:r>
        <w:rPr>
          <w:rFonts w:asciiTheme="minorHAnsi" w:hAnsiTheme="minorHAnsi" w:cstheme="minorHAnsi"/>
        </w:rPr>
        <w:t xml:space="preserve"> </w:t>
      </w:r>
      <w:r w:rsidRPr="00D65E1F">
        <w:rPr>
          <w:rFonts w:asciiTheme="minorHAnsi" w:hAnsiTheme="minorHAnsi" w:cstheme="minorHAnsi"/>
        </w:rPr>
        <w:t>Powołuję komisję rekrutacyjną do przeprowadzenia postępowania rekrutacyjnego do klas pierwszych w składzie:</w:t>
      </w:r>
    </w:p>
    <w:p w:rsidR="00896697" w:rsidRPr="00D65E1F" w:rsidRDefault="00896697" w:rsidP="00896697">
      <w:pPr>
        <w:pStyle w:val="Akapitzlist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</w:rPr>
      </w:pPr>
      <w:r w:rsidRPr="00D65E1F">
        <w:rPr>
          <w:rFonts w:asciiTheme="minorHAnsi" w:hAnsiTheme="minorHAnsi" w:cstheme="minorHAnsi"/>
        </w:rPr>
        <w:t>Jolanta Krzypkowska – przewodnicząca komisji</w:t>
      </w:r>
    </w:p>
    <w:p w:rsidR="00896697" w:rsidRPr="00D65E1F" w:rsidRDefault="00896697" w:rsidP="00896697">
      <w:pPr>
        <w:pStyle w:val="Akapitzlist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</w:rPr>
      </w:pPr>
      <w:r w:rsidRPr="00D65E1F">
        <w:rPr>
          <w:rFonts w:asciiTheme="minorHAnsi" w:hAnsiTheme="minorHAnsi" w:cstheme="minorHAnsi"/>
        </w:rPr>
        <w:t>Anna Wróblewska – Kaczorowska  – członek komisji</w:t>
      </w:r>
    </w:p>
    <w:p w:rsidR="00896697" w:rsidRDefault="00896697" w:rsidP="00896697">
      <w:pPr>
        <w:pStyle w:val="Akapitzlist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</w:rPr>
      </w:pPr>
      <w:r w:rsidRPr="00D65E1F">
        <w:rPr>
          <w:rFonts w:asciiTheme="minorHAnsi" w:hAnsiTheme="minorHAnsi" w:cstheme="minorHAnsi"/>
        </w:rPr>
        <w:t>Sylwia Rosikoń – członek komisji</w:t>
      </w:r>
    </w:p>
    <w:p w:rsidR="00896697" w:rsidRDefault="00896697" w:rsidP="00896697">
      <w:pPr>
        <w:spacing w:line="276" w:lineRule="auto"/>
        <w:jc w:val="left"/>
        <w:rPr>
          <w:rFonts w:asciiTheme="minorHAnsi" w:hAnsiTheme="minorHAnsi" w:cstheme="minorHAnsi"/>
        </w:rPr>
      </w:pPr>
    </w:p>
    <w:p w:rsidR="00896697" w:rsidRPr="001557C4" w:rsidRDefault="00896697" w:rsidP="00896697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</w:t>
      </w:r>
      <w:r w:rsidRPr="001557C4">
        <w:rPr>
          <w:rFonts w:asciiTheme="minorHAnsi" w:hAnsiTheme="minorHAnsi" w:cstheme="minorHAnsi"/>
        </w:rPr>
        <w:t>2. Do zadań komisji należy:</w:t>
      </w:r>
    </w:p>
    <w:p w:rsidR="00896697" w:rsidRPr="00D65E1F" w:rsidRDefault="00896697" w:rsidP="00896697">
      <w:pPr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</w:rPr>
      </w:pPr>
      <w:r w:rsidRPr="00D65E1F">
        <w:rPr>
          <w:rFonts w:asciiTheme="minorHAnsi" w:hAnsiTheme="minorHAnsi" w:cstheme="minorHAnsi"/>
        </w:rPr>
        <w:t>Sporządzić listy kandydatów</w:t>
      </w:r>
      <w:r>
        <w:rPr>
          <w:rFonts w:asciiTheme="minorHAnsi" w:hAnsiTheme="minorHAnsi" w:cstheme="minorHAnsi"/>
        </w:rPr>
        <w:t xml:space="preserve"> zawierające imiona i nazwiska </w:t>
      </w:r>
      <w:r w:rsidRPr="00D65E1F">
        <w:rPr>
          <w:rFonts w:asciiTheme="minorHAnsi" w:hAnsiTheme="minorHAnsi" w:cstheme="minorHAnsi"/>
        </w:rPr>
        <w:t>kandydatów uszeregowanych w kolejności alfabetycznej, w przypadku których zweryfikowano wniosek, o którym mowa w art. 149 ustawy, w  tym zweryfikowano spełnianie przez kandydatów kryteriów branych pod uwagę w postępowaniu rekrutacyjnym lub postępowaniu uzupełniającym.</w:t>
      </w:r>
    </w:p>
    <w:p w:rsidR="00896697" w:rsidRPr="00D65E1F" w:rsidRDefault="00896697" w:rsidP="00896697">
      <w:pPr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</w:rPr>
      </w:pPr>
      <w:r w:rsidRPr="00D65E1F">
        <w:rPr>
          <w:rFonts w:asciiTheme="minorHAnsi" w:hAnsiTheme="minorHAnsi" w:cstheme="minorHAnsi"/>
        </w:rPr>
        <w:t>Sporządzić informację o podjętych czynnościach, o których mowa w art. 150 ustawy.</w:t>
      </w:r>
    </w:p>
    <w:p w:rsidR="00896697" w:rsidRPr="00D65E1F" w:rsidRDefault="00896697" w:rsidP="00896697">
      <w:pPr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</w:rPr>
      </w:pPr>
      <w:r w:rsidRPr="00D65E1F">
        <w:rPr>
          <w:rFonts w:asciiTheme="minorHAnsi" w:hAnsiTheme="minorHAnsi" w:cstheme="minorHAnsi"/>
        </w:rPr>
        <w:t>Sporządzić informację o liczbie punktów przyznanych poszczególnym kandydatom po przeprowadzeniu postępowania rekrutacyjnego lub postępowania uzupełniającego.</w:t>
      </w:r>
    </w:p>
    <w:p w:rsidR="00896697" w:rsidRPr="00D65E1F" w:rsidRDefault="00896697" w:rsidP="00896697">
      <w:pPr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</w:rPr>
      </w:pPr>
      <w:r w:rsidRPr="00D65E1F">
        <w:rPr>
          <w:rFonts w:asciiTheme="minorHAnsi" w:hAnsiTheme="minorHAnsi" w:cstheme="minorHAnsi"/>
        </w:rPr>
        <w:t>Sporządzić listę kandydatów zakwalifikowanych i kandydatów niezakwalifikowanych oraz sporządzić listę kandydatów przyjętych i kandydatów nieprzyjętych.</w:t>
      </w:r>
    </w:p>
    <w:p w:rsidR="00896697" w:rsidRDefault="00896697" w:rsidP="00896697">
      <w:pPr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</w:rPr>
      </w:pPr>
      <w:r w:rsidRPr="00D65E1F">
        <w:rPr>
          <w:rFonts w:asciiTheme="minorHAnsi" w:hAnsiTheme="minorHAnsi" w:cstheme="minorHAnsi"/>
        </w:rPr>
        <w:t>Sporządzić i przekazać kuratorowi oświaty – celem udostępnienia na stronie internetowej kuratorium oświaty – informację o wolnych miejscach.</w:t>
      </w:r>
    </w:p>
    <w:p w:rsidR="00896697" w:rsidRDefault="00896697" w:rsidP="00896697">
      <w:pPr>
        <w:spacing w:line="276" w:lineRule="auto"/>
        <w:jc w:val="left"/>
        <w:rPr>
          <w:rFonts w:asciiTheme="minorHAnsi" w:hAnsiTheme="minorHAnsi" w:cstheme="minorHAnsi"/>
        </w:rPr>
      </w:pPr>
    </w:p>
    <w:p w:rsidR="00896697" w:rsidRDefault="00896697" w:rsidP="00896697">
      <w:pPr>
        <w:spacing w:line="276" w:lineRule="auto"/>
        <w:jc w:val="left"/>
        <w:rPr>
          <w:rFonts w:asciiTheme="minorHAnsi" w:hAnsiTheme="minorHAnsi" w:cstheme="minorHAnsi"/>
        </w:rPr>
      </w:pPr>
      <w:r w:rsidRPr="001557C4">
        <w:rPr>
          <w:rFonts w:asciiTheme="minorHAnsi" w:hAnsiTheme="minorHAnsi" w:cstheme="minorHAnsi"/>
        </w:rPr>
        <w:lastRenderedPageBreak/>
        <w:t>§3. Termin przeprowadzenia postępowania rekrutacyjnego oraz harmonogram czynności w postępowaniu rekrutacyj</w:t>
      </w:r>
      <w:r>
        <w:rPr>
          <w:rFonts w:asciiTheme="minorHAnsi" w:hAnsiTheme="minorHAnsi" w:cstheme="minorHAnsi"/>
        </w:rPr>
        <w:t>nym i uzupełniającym na rok 2026/2027</w:t>
      </w:r>
      <w:r w:rsidRPr="001557C4">
        <w:rPr>
          <w:rFonts w:asciiTheme="minorHAnsi" w:hAnsiTheme="minorHAnsi" w:cstheme="minorHAnsi"/>
        </w:rPr>
        <w:t xml:space="preserve"> do klas pierwszych określają załączniki do Zarządzenia Nr </w:t>
      </w:r>
      <w:r>
        <w:rPr>
          <w:rFonts w:asciiTheme="minorHAnsi" w:hAnsiTheme="minorHAnsi" w:cstheme="minorHAnsi"/>
        </w:rPr>
        <w:t>912.2026</w:t>
      </w:r>
      <w:r w:rsidRPr="001557C4">
        <w:rPr>
          <w:rFonts w:asciiTheme="minorHAnsi" w:hAnsiTheme="minorHAnsi" w:cstheme="minorHAnsi"/>
        </w:rPr>
        <w:t xml:space="preserve"> Prezyde</w:t>
      </w:r>
      <w:r>
        <w:rPr>
          <w:rFonts w:asciiTheme="minorHAnsi" w:hAnsiTheme="minorHAnsi" w:cstheme="minorHAnsi"/>
        </w:rPr>
        <w:t>nta Miasta Częstochowy z dnia 27 stycznia 2026</w:t>
      </w:r>
      <w:r w:rsidRPr="001557C4">
        <w:rPr>
          <w:rFonts w:asciiTheme="minorHAnsi" w:hAnsiTheme="minorHAnsi" w:cstheme="minorHAnsi"/>
        </w:rPr>
        <w:t>r.</w:t>
      </w:r>
    </w:p>
    <w:p w:rsidR="00896697" w:rsidRDefault="00896697" w:rsidP="00896697">
      <w:pPr>
        <w:spacing w:line="276" w:lineRule="auto"/>
        <w:jc w:val="left"/>
        <w:rPr>
          <w:rFonts w:asciiTheme="minorHAnsi" w:hAnsiTheme="minorHAnsi" w:cstheme="minorHAnsi"/>
        </w:rPr>
      </w:pPr>
    </w:p>
    <w:p w:rsidR="00896697" w:rsidRDefault="00896697" w:rsidP="00896697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</w:t>
      </w:r>
      <w:r w:rsidRPr="001557C4">
        <w:rPr>
          <w:rFonts w:asciiTheme="minorHAnsi" w:hAnsiTheme="minorHAnsi" w:cstheme="minorHAnsi"/>
        </w:rPr>
        <w:t>4. Zarządzenie wchodzi w życie z dniem ogłoszenia.</w:t>
      </w:r>
    </w:p>
    <w:p w:rsidR="00896697" w:rsidRDefault="00896697" w:rsidP="00896697">
      <w:pPr>
        <w:spacing w:line="276" w:lineRule="auto"/>
        <w:jc w:val="left"/>
        <w:rPr>
          <w:rFonts w:asciiTheme="minorHAnsi" w:hAnsiTheme="minorHAnsi" w:cstheme="minorHAnsi"/>
        </w:rPr>
      </w:pPr>
    </w:p>
    <w:p w:rsidR="00896697" w:rsidRDefault="00896697" w:rsidP="00896697">
      <w:pPr>
        <w:spacing w:line="276" w:lineRule="auto"/>
        <w:ind w:left="5103"/>
        <w:jc w:val="left"/>
        <w:rPr>
          <w:rFonts w:asciiTheme="minorHAnsi" w:hAnsiTheme="minorHAnsi" w:cstheme="minorHAnsi"/>
        </w:rPr>
      </w:pPr>
      <w:r w:rsidRPr="001557C4">
        <w:rPr>
          <w:rFonts w:asciiTheme="minorHAnsi" w:hAnsiTheme="minorHAnsi" w:cstheme="minorHAnsi"/>
        </w:rPr>
        <w:t>Dyrektor SP2</w:t>
      </w:r>
    </w:p>
    <w:p w:rsidR="00C01002" w:rsidRPr="00597B06" w:rsidRDefault="00896697" w:rsidP="00597B06">
      <w:pPr>
        <w:spacing w:line="276" w:lineRule="auto"/>
        <w:ind w:left="5103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(-)Anna Bednarek</w:t>
      </w:r>
      <w:bookmarkStart w:id="0" w:name="_GoBack"/>
      <w:bookmarkEnd w:id="0"/>
    </w:p>
    <w:sectPr w:rsidR="00C01002" w:rsidRPr="00597B06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9672268"/>
      <w:docPartObj>
        <w:docPartGallery w:val="Page Numbers (Bottom of Page)"/>
        <w:docPartUnique/>
      </w:docPartObj>
    </w:sdtPr>
    <w:sdtEndPr/>
    <w:sdtContent>
      <w:p w:rsidR="001557C4" w:rsidRDefault="00FF7966" w:rsidP="001557C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C4576"/>
    <w:multiLevelType w:val="hybridMultilevel"/>
    <w:tmpl w:val="10444B7C"/>
    <w:lvl w:ilvl="0" w:tplc="2442842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76033"/>
    <w:multiLevelType w:val="hybridMultilevel"/>
    <w:tmpl w:val="98D47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697"/>
    <w:rsid w:val="00597B06"/>
    <w:rsid w:val="00863D7C"/>
    <w:rsid w:val="00896697"/>
    <w:rsid w:val="00C01002"/>
    <w:rsid w:val="00FF7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300D9"/>
  <w15:chartTrackingRefBased/>
  <w15:docId w15:val="{67B4E72D-CB57-4F53-BC39-894E22B52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22"/>
        <w:szCs w:val="22"/>
        <w:lang w:val="pl-PL" w:eastAsia="en-US" w:bidi="ar-SA"/>
      </w:rPr>
    </w:rPrDefault>
    <w:pPrDefault>
      <w:pPr>
        <w:spacing w:after="120" w:line="360" w:lineRule="auto"/>
        <w:ind w:firstLine="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6697"/>
    <w:pPr>
      <w:spacing w:after="40" w:line="259" w:lineRule="auto"/>
      <w:ind w:firstLine="0"/>
      <w:jc w:val="both"/>
    </w:pPr>
    <w:rPr>
      <w:rFonts w:ascii="Times New Roman" w:hAnsi="Times New Roman" w:cstheme="minorBid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6697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966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6697"/>
    <w:rPr>
      <w:rFonts w:ascii="Times New Roman" w:hAnsi="Times New Roman" w:cstheme="minorBidi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7B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7B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362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Góra</dc:creator>
  <cp:keywords/>
  <dc:description/>
  <cp:lastModifiedBy>Anna Góra</cp:lastModifiedBy>
  <cp:revision>2</cp:revision>
  <cp:lastPrinted>2026-02-12T13:35:00Z</cp:lastPrinted>
  <dcterms:created xsi:type="dcterms:W3CDTF">2026-02-12T13:30:00Z</dcterms:created>
  <dcterms:modified xsi:type="dcterms:W3CDTF">2026-02-12T13:40:00Z</dcterms:modified>
</cp:coreProperties>
</file>