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3F9" w:rsidRPr="007319A2" w:rsidRDefault="00A953F9" w:rsidP="00A953F9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A953F9" w:rsidRPr="007319A2" w:rsidRDefault="00A953F9" w:rsidP="00A953F9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A953F9" w:rsidRPr="007319A2" w:rsidRDefault="00A953F9" w:rsidP="00A953F9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 dnia </w:t>
      </w:r>
      <w:r>
        <w:rPr>
          <w:rFonts w:ascii="Calibri" w:hAnsi="Calibri" w:cs="Calibri"/>
          <w:b/>
          <w:sz w:val="24"/>
          <w:lang w:val="pl-PL"/>
        </w:rPr>
        <w:t>3</w:t>
      </w:r>
      <w:r w:rsidRPr="007319A2">
        <w:rPr>
          <w:rFonts w:ascii="Calibri" w:hAnsi="Calibri" w:cs="Calibri"/>
          <w:b/>
          <w:sz w:val="24"/>
          <w:lang w:val="pl-PL"/>
        </w:rPr>
        <w:t xml:space="preserve"> września 2025 r.</w:t>
      </w:r>
    </w:p>
    <w:p w:rsidR="00A953F9" w:rsidRDefault="00A953F9" w:rsidP="00A953F9">
      <w:pPr>
        <w:spacing w:after="0"/>
        <w:jc w:val="both"/>
        <w:rPr>
          <w:rFonts w:ascii="Calibri" w:hAnsi="Calibri" w:cs="Calibri"/>
          <w:b/>
          <w:sz w:val="24"/>
          <w:lang w:val="pl-PL"/>
        </w:rPr>
      </w:pPr>
    </w:p>
    <w:p w:rsidR="00A953F9" w:rsidRPr="007319A2" w:rsidRDefault="00A953F9" w:rsidP="00A953F9">
      <w:pPr>
        <w:spacing w:after="0"/>
        <w:jc w:val="both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w sprawie:  </w:t>
      </w:r>
      <w:r>
        <w:rPr>
          <w:rFonts w:ascii="Calibri" w:hAnsi="Calibri" w:cs="Calibri"/>
          <w:b/>
          <w:sz w:val="24"/>
          <w:lang w:val="pl-PL"/>
        </w:rPr>
        <w:t xml:space="preserve">Wprowadzenia </w:t>
      </w:r>
      <w:r>
        <w:rPr>
          <w:rFonts w:eastAsia="Times New Roman" w:cstheme="minorHAnsi"/>
          <w:b/>
          <w:bCs/>
          <w:sz w:val="24"/>
          <w:szCs w:val="24"/>
          <w:lang w:val="pl-PL" w:eastAsia="pl-PL"/>
        </w:rPr>
        <w:t>r</w:t>
      </w:r>
      <w:r w:rsidRPr="00A953F9">
        <w:rPr>
          <w:rFonts w:eastAsia="Times New Roman" w:cstheme="minorHAnsi"/>
          <w:b/>
          <w:bCs/>
          <w:sz w:val="24"/>
          <w:szCs w:val="24"/>
          <w:lang w:val="pl-PL" w:eastAsia="pl-PL"/>
        </w:rPr>
        <w:t>egulami</w:t>
      </w:r>
      <w:r>
        <w:rPr>
          <w:rFonts w:eastAsia="Times New Roman" w:cstheme="minorHAnsi"/>
          <w:b/>
          <w:bCs/>
          <w:sz w:val="24"/>
          <w:szCs w:val="24"/>
          <w:lang w:val="pl-PL" w:eastAsia="pl-PL"/>
        </w:rPr>
        <w:t>nu</w:t>
      </w:r>
      <w:r w:rsidRPr="00A953F9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 organizacji kursów umożliwiających uzyskiwanie </w:t>
      </w:r>
      <w:r>
        <w:rPr>
          <w:rFonts w:eastAsia="Times New Roman" w:cstheme="minorHAnsi"/>
          <w:b/>
          <w:bCs/>
          <w:sz w:val="24"/>
          <w:szCs w:val="24"/>
          <w:lang w:val="pl-PL" w:eastAsia="pl-PL"/>
        </w:rPr>
        <w:br/>
      </w:r>
      <w:r w:rsidRPr="00A953F9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 i uzupełnianie wiedzy, umiejętności i kwalifikacji zawodowych  w Centrum Kształcenia Ustawicznego </w:t>
      </w:r>
      <w:r>
        <w:rPr>
          <w:rFonts w:eastAsia="Times New Roman" w:cstheme="minorHAnsi"/>
          <w:b/>
          <w:bCs/>
          <w:sz w:val="24"/>
          <w:szCs w:val="24"/>
          <w:lang w:val="pl-PL" w:eastAsia="pl-PL"/>
        </w:rPr>
        <w:t>w Częstochowie</w:t>
      </w:r>
    </w:p>
    <w:p w:rsidR="00A953F9" w:rsidRPr="00A953F9" w:rsidRDefault="00A953F9" w:rsidP="00A953F9">
      <w:p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048C1" wp14:editId="47A3DEE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4215BD" id="Łącznik prosty 1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N9kS+XAAQAAtw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:rsidR="00A953F9" w:rsidRPr="00915376" w:rsidRDefault="00A953F9" w:rsidP="00A953F9">
      <w:pPr>
        <w:spacing w:after="0"/>
        <w:rPr>
          <w:rFonts w:ascii="Calibri" w:hAnsi="Calibri" w:cs="Calibri"/>
          <w:b/>
          <w:sz w:val="24"/>
          <w:lang w:val="pl-PL"/>
        </w:rPr>
      </w:pPr>
      <w:r>
        <w:rPr>
          <w:rFonts w:ascii="Calibri" w:hAnsi="Calibri" w:cs="Calibri"/>
          <w:b/>
          <w:sz w:val="24"/>
          <w:lang w:val="pl-PL"/>
        </w:rPr>
        <w:tab/>
      </w:r>
      <w:r w:rsidRPr="00A953F9">
        <w:rPr>
          <w:rFonts w:ascii="Calibri" w:hAnsi="Calibri" w:cs="Calibri"/>
          <w:sz w:val="24"/>
          <w:lang w:val="pl-PL"/>
        </w:rPr>
        <w:t>Na</w:t>
      </w:r>
      <w:r>
        <w:rPr>
          <w:rFonts w:ascii="Calibri" w:hAnsi="Calibri" w:cs="Calibri"/>
          <w:b/>
          <w:sz w:val="24"/>
          <w:lang w:val="pl-PL"/>
        </w:rPr>
        <w:t xml:space="preserve"> 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 xml:space="preserve">podstawie </w:t>
      </w:r>
      <w:r w:rsidRPr="00915376">
        <w:rPr>
          <w:rFonts w:eastAsia="Times New Roman" w:cstheme="minorHAnsi"/>
          <w:bCs/>
          <w:sz w:val="24"/>
          <w:szCs w:val="24"/>
          <w:lang w:val="pl-PL" w:eastAsia="pl-PL"/>
        </w:rPr>
        <w:t>art. 22b i 22c ustawy z dnia 13 maja 2016 r. o ochronie małoletnich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 xml:space="preserve"> (tzw. ustawa Kamilka), oraz </w:t>
      </w:r>
      <w:r w:rsidRPr="00915376">
        <w:rPr>
          <w:rFonts w:eastAsia="Times New Roman" w:cstheme="minorHAnsi"/>
          <w:bCs/>
          <w:sz w:val="24"/>
          <w:szCs w:val="24"/>
          <w:lang w:val="pl-PL" w:eastAsia="pl-PL"/>
        </w:rPr>
        <w:t>art. 68 ust. 2 pkt 2 ustawy z dnia 14 grudnia 2016 r. – Prawo oświatowe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>,</w:t>
      </w:r>
    </w:p>
    <w:p w:rsidR="00A953F9" w:rsidRPr="00915376" w:rsidRDefault="00A953F9" w:rsidP="00A953F9">
      <w:pPr>
        <w:pStyle w:val="WW-Tekstpodstawowy3"/>
        <w:spacing w:after="12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5376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915376">
        <w:rPr>
          <w:rFonts w:ascii="Calibri" w:hAnsi="Calibri" w:cs="Calibri"/>
          <w:b/>
        </w:rPr>
        <w:t>Zespołu Szkół im. gen. Władysława Andersa w Częstochowie</w:t>
      </w:r>
      <w:r w:rsidRPr="00915376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A953F9" w:rsidRPr="00A953F9" w:rsidRDefault="00A953F9" w:rsidP="00A953F9">
      <w:pPr>
        <w:pStyle w:val="NormalnyWeb"/>
        <w:jc w:val="both"/>
        <w:rPr>
          <w:rFonts w:asciiTheme="minorHAnsi" w:eastAsia="Times New Roman" w:hAnsiTheme="minorHAnsi" w:cstheme="minorHAnsi"/>
          <w:lang w:val="pl-PL" w:eastAsia="pl-PL"/>
        </w:rPr>
      </w:pPr>
      <w:r w:rsidRPr="00A953F9">
        <w:rPr>
          <w:rFonts w:asciiTheme="minorHAnsi" w:eastAsia="Times New Roman" w:hAnsiTheme="minorHAnsi" w:cstheme="minorHAnsi"/>
          <w:b/>
          <w:bCs/>
          <w:lang w:val="pl-PL" w:eastAsia="pl-PL"/>
        </w:rPr>
        <w:t>§ 1.</w:t>
      </w:r>
      <w:r>
        <w:rPr>
          <w:rFonts w:asciiTheme="minorHAnsi" w:eastAsia="Times New Roman" w:hAnsiTheme="minorHAnsi" w:cstheme="minorHAnsi"/>
          <w:lang w:val="pl-PL" w:eastAsia="pl-PL"/>
        </w:rPr>
        <w:t xml:space="preserve"> </w:t>
      </w:r>
      <w:r w:rsidRPr="00A953F9">
        <w:rPr>
          <w:rFonts w:asciiTheme="minorHAnsi" w:eastAsia="Times New Roman" w:hAnsiTheme="minorHAnsi" w:cstheme="minorHAnsi"/>
          <w:lang w:val="pl-PL" w:eastAsia="pl-PL"/>
        </w:rPr>
        <w:t xml:space="preserve">Wprowadza się Regulamin organizacji kursów umożliwiających uzyskiwanie i uzupełnianie wiedzy, umiejętności i kwalifikacji zawodowych w Centrum Kształcenia Ustawicznego </w:t>
      </w:r>
      <w:r w:rsidR="00E34848">
        <w:rPr>
          <w:rFonts w:asciiTheme="minorHAnsi" w:eastAsia="Times New Roman" w:hAnsiTheme="minorHAnsi" w:cstheme="minorHAnsi"/>
          <w:lang w:val="pl-PL" w:eastAsia="pl-PL"/>
        </w:rPr>
        <w:br/>
      </w:r>
      <w:r w:rsidRPr="00A953F9">
        <w:rPr>
          <w:rFonts w:asciiTheme="minorHAnsi" w:eastAsia="Times New Roman" w:hAnsiTheme="minorHAnsi" w:cstheme="minorHAnsi"/>
          <w:lang w:val="pl-PL" w:eastAsia="pl-PL"/>
        </w:rPr>
        <w:t>w Częstochowie, stanowiący załącznik nr 1 do niniejszego zarządzenia.</w:t>
      </w:r>
    </w:p>
    <w:p w:rsidR="00A953F9" w:rsidRPr="00A953F9" w:rsidRDefault="00A953F9" w:rsidP="00A953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A953F9">
        <w:rPr>
          <w:rFonts w:eastAsia="Times New Roman" w:cstheme="minorHAnsi"/>
          <w:b/>
          <w:bCs/>
          <w:sz w:val="24"/>
          <w:szCs w:val="24"/>
          <w:lang w:val="pl-PL" w:eastAsia="pl-PL"/>
        </w:rPr>
        <w:t>§ 2.</w:t>
      </w:r>
      <w:r w:rsidR="00E3484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A953F9">
        <w:rPr>
          <w:rFonts w:eastAsia="Times New Roman" w:cstheme="minorHAnsi"/>
          <w:sz w:val="24"/>
          <w:szCs w:val="24"/>
          <w:lang w:val="pl-PL" w:eastAsia="pl-PL"/>
        </w:rPr>
        <w:t>Regulamin określa w szczególności:</w:t>
      </w:r>
    </w:p>
    <w:p w:rsidR="00A953F9" w:rsidRPr="00A953F9" w:rsidRDefault="00A953F9" w:rsidP="00A953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A953F9">
        <w:rPr>
          <w:rFonts w:eastAsia="Times New Roman" w:cstheme="minorHAnsi"/>
          <w:sz w:val="24"/>
          <w:szCs w:val="24"/>
          <w:lang w:val="pl-PL" w:eastAsia="pl-PL"/>
        </w:rPr>
        <w:t xml:space="preserve">zasady organizacji kursów, </w:t>
      </w:r>
    </w:p>
    <w:p w:rsidR="00A953F9" w:rsidRPr="00A953F9" w:rsidRDefault="00A953F9" w:rsidP="00A953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A953F9">
        <w:rPr>
          <w:rFonts w:eastAsia="Times New Roman" w:cstheme="minorHAnsi"/>
          <w:sz w:val="24"/>
          <w:szCs w:val="24"/>
          <w:lang w:val="pl-PL" w:eastAsia="pl-PL"/>
        </w:rPr>
        <w:t xml:space="preserve">warunki rekrutacji i uczestnictwa w kursach, </w:t>
      </w:r>
    </w:p>
    <w:p w:rsidR="00A953F9" w:rsidRPr="00A953F9" w:rsidRDefault="00A953F9" w:rsidP="00A953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A953F9">
        <w:rPr>
          <w:rFonts w:eastAsia="Times New Roman" w:cstheme="minorHAnsi"/>
          <w:sz w:val="24"/>
          <w:szCs w:val="24"/>
          <w:lang w:val="pl-PL" w:eastAsia="pl-PL"/>
        </w:rPr>
        <w:t xml:space="preserve">prawa i obowiązki uczestników kursów, </w:t>
      </w:r>
    </w:p>
    <w:p w:rsidR="00A953F9" w:rsidRPr="00A953F9" w:rsidRDefault="00A953F9" w:rsidP="00A953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A953F9">
        <w:rPr>
          <w:rFonts w:eastAsia="Times New Roman" w:cstheme="minorHAnsi"/>
          <w:sz w:val="24"/>
          <w:szCs w:val="24"/>
          <w:lang w:val="pl-PL" w:eastAsia="pl-PL"/>
        </w:rPr>
        <w:t xml:space="preserve">sposób dokumentowania przebiegu kursów, </w:t>
      </w:r>
    </w:p>
    <w:p w:rsidR="00A953F9" w:rsidRPr="00A953F9" w:rsidRDefault="00A953F9" w:rsidP="00A953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A953F9">
        <w:rPr>
          <w:rFonts w:eastAsia="Times New Roman" w:cstheme="minorHAnsi"/>
          <w:sz w:val="24"/>
          <w:szCs w:val="24"/>
          <w:lang w:val="pl-PL" w:eastAsia="pl-PL"/>
        </w:rPr>
        <w:t xml:space="preserve">zasady ukończenia kursu oraz wydawania zaświadczeń. </w:t>
      </w:r>
    </w:p>
    <w:p w:rsidR="00A953F9" w:rsidRPr="00A953F9" w:rsidRDefault="00A953F9" w:rsidP="00E3484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A953F9">
        <w:rPr>
          <w:rFonts w:eastAsia="Times New Roman" w:cstheme="minorHAnsi"/>
          <w:b/>
          <w:bCs/>
          <w:sz w:val="24"/>
          <w:szCs w:val="24"/>
          <w:lang w:val="pl-PL" w:eastAsia="pl-PL"/>
        </w:rPr>
        <w:t>§ 3.</w:t>
      </w:r>
      <w:r w:rsidR="00E3484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A953F9">
        <w:rPr>
          <w:rFonts w:eastAsia="Times New Roman" w:cstheme="minorHAnsi"/>
          <w:sz w:val="24"/>
          <w:szCs w:val="24"/>
          <w:lang w:val="pl-PL" w:eastAsia="pl-PL"/>
        </w:rPr>
        <w:t xml:space="preserve">Kursy organizowane w Centrum Kształcenia Ustawicznego prowadzone są zgodnie </w:t>
      </w:r>
      <w:r w:rsidR="00E34848">
        <w:rPr>
          <w:rFonts w:eastAsia="Times New Roman" w:cstheme="minorHAnsi"/>
          <w:sz w:val="24"/>
          <w:szCs w:val="24"/>
          <w:lang w:val="pl-PL" w:eastAsia="pl-PL"/>
        </w:rPr>
        <w:br/>
      </w:r>
      <w:r w:rsidRPr="00A953F9">
        <w:rPr>
          <w:rFonts w:eastAsia="Times New Roman" w:cstheme="minorHAnsi"/>
          <w:sz w:val="24"/>
          <w:szCs w:val="24"/>
          <w:lang w:val="pl-PL" w:eastAsia="pl-PL"/>
        </w:rPr>
        <w:t>z obowiązującymi przepisami prawa oświatowego oraz zasadami określonymi w regulaminie, o którym mowa w § 1.</w:t>
      </w:r>
    </w:p>
    <w:p w:rsidR="00A953F9" w:rsidRPr="00A953F9" w:rsidRDefault="00A953F9" w:rsidP="00A953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val="pl-PL" w:eastAsia="pl-PL"/>
        </w:rPr>
      </w:pPr>
      <w:r w:rsidRPr="00A953F9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§ </w:t>
      </w:r>
      <w:r w:rsidR="00E34848">
        <w:rPr>
          <w:rFonts w:eastAsia="Times New Roman" w:cstheme="minorHAnsi"/>
          <w:b/>
          <w:bCs/>
          <w:sz w:val="24"/>
          <w:szCs w:val="24"/>
          <w:lang w:val="pl-PL" w:eastAsia="pl-PL"/>
        </w:rPr>
        <w:t>4</w:t>
      </w:r>
      <w:r w:rsidRPr="00A953F9">
        <w:rPr>
          <w:rFonts w:eastAsia="Times New Roman" w:cstheme="minorHAnsi"/>
          <w:b/>
          <w:bCs/>
          <w:sz w:val="24"/>
          <w:szCs w:val="24"/>
          <w:lang w:val="pl-PL" w:eastAsia="pl-PL"/>
        </w:rPr>
        <w:t>.</w:t>
      </w:r>
      <w:r w:rsidR="00E34848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A953F9">
        <w:rPr>
          <w:rFonts w:eastAsia="Times New Roman" w:cstheme="minorHAnsi"/>
          <w:sz w:val="24"/>
          <w:szCs w:val="24"/>
          <w:lang w:val="pl-PL" w:eastAsia="pl-PL"/>
        </w:rPr>
        <w:t>Zarządzenie wchodzi w życie z dniem podpisania.</w:t>
      </w:r>
    </w:p>
    <w:p w:rsidR="00A953F9" w:rsidRDefault="00A953F9" w:rsidP="00A953F9">
      <w:pPr>
        <w:spacing w:before="100" w:beforeAutospacing="1" w:after="100" w:afterAutospacing="1"/>
        <w:jc w:val="both"/>
        <w:rPr>
          <w:rFonts w:ascii="Calibri" w:hAnsi="Calibri" w:cs="Calibri"/>
          <w:b/>
          <w:sz w:val="24"/>
          <w:lang w:val="pl-PL"/>
        </w:rPr>
      </w:pPr>
    </w:p>
    <w:p w:rsidR="00A953F9" w:rsidRPr="007319A2" w:rsidRDefault="00A953F9" w:rsidP="00A953F9">
      <w:pPr>
        <w:spacing w:after="0"/>
        <w:ind w:left="5245"/>
        <w:rPr>
          <w:rFonts w:cstheme="minorHAnsi"/>
          <w:sz w:val="24"/>
          <w:szCs w:val="24"/>
          <w:lang w:val="pl-PL"/>
        </w:rPr>
      </w:pPr>
      <w:bookmarkStart w:id="0" w:name="_GoBack"/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A953F9" w:rsidRPr="007319A2" w:rsidRDefault="00A953F9" w:rsidP="00A953F9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A953F9" w:rsidRDefault="00A953F9" w:rsidP="00A953F9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bookmarkEnd w:id="0"/>
    <w:p w:rsidR="00BE36A5" w:rsidRDefault="00BE36A5"/>
    <w:sectPr w:rsidR="00BE3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A8244A"/>
    <w:multiLevelType w:val="multilevel"/>
    <w:tmpl w:val="A6B4F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727681"/>
    <w:multiLevelType w:val="multilevel"/>
    <w:tmpl w:val="092A0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F9"/>
    <w:rsid w:val="00A953F9"/>
    <w:rsid w:val="00BE36A5"/>
    <w:rsid w:val="00E3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01B2A8-2EA5-4DF5-9CF7-20E983F10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53F9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A953F9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  <w:style w:type="paragraph" w:styleId="NormalnyWeb">
    <w:name w:val="Normal (Web)"/>
    <w:basedOn w:val="Normalny"/>
    <w:uiPriority w:val="99"/>
    <w:semiHidden/>
    <w:unhideWhenUsed/>
    <w:rsid w:val="00A953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2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2026-03-25T07:34:00Z</dcterms:created>
  <dcterms:modified xsi:type="dcterms:W3CDTF">2026-03-25T07:46:00Z</dcterms:modified>
</cp:coreProperties>
</file>