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7D75" w:rsidRDefault="001D7D75" w:rsidP="001D7D75">
      <w:pPr>
        <w:spacing w:before="24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bookmarkStart w:id="0" w:name="_GoBack"/>
      <w:bookmarkEnd w:id="0"/>
      <w:r>
        <w:rPr>
          <w:rFonts w:asciiTheme="majorHAnsi" w:hAnsiTheme="majorHAnsi" w:cstheme="majorHAnsi"/>
          <w:b/>
          <w:sz w:val="24"/>
          <w:szCs w:val="24"/>
        </w:rPr>
        <w:t>ZARZĄDZENIE NR 13/2025/2026</w:t>
      </w:r>
    </w:p>
    <w:p w:rsidR="001D7D75" w:rsidRDefault="001D7D75" w:rsidP="001D7D75">
      <w:pP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Dyrektora Zespołu Szkół im. gen. Władysława Andersa w Częstochowie</w:t>
      </w:r>
    </w:p>
    <w:p w:rsidR="001D7D75" w:rsidRDefault="001D7D75" w:rsidP="001D7D75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z dnia 23 lutego 2026 r.</w:t>
      </w:r>
    </w:p>
    <w:p w:rsidR="001D7D75" w:rsidRDefault="001D7D75" w:rsidP="001D7D75">
      <w:pPr>
        <w:rPr>
          <w:rFonts w:asciiTheme="majorHAnsi" w:hAnsiTheme="majorHAnsi" w:cstheme="majorHAnsi"/>
          <w:b/>
          <w:sz w:val="24"/>
          <w:szCs w:val="24"/>
        </w:rPr>
      </w:pPr>
    </w:p>
    <w:p w:rsidR="001D7D75" w:rsidRDefault="001D7D75" w:rsidP="001D7D75">
      <w:pPr>
        <w:spacing w:before="120" w:after="120"/>
        <w:jc w:val="both"/>
        <w:rPr>
          <w:rFonts w:asciiTheme="majorHAnsi" w:eastAsia="Times New Roman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 xml:space="preserve">w sprawie:  </w:t>
      </w:r>
      <w:r>
        <w:rPr>
          <w:rFonts w:asciiTheme="majorHAnsi" w:eastAsia="Times New Roman" w:hAnsiTheme="majorHAnsi" w:cstheme="majorHAnsi"/>
          <w:b/>
          <w:sz w:val="24"/>
          <w:szCs w:val="24"/>
        </w:rPr>
        <w:t>w sprawie powołania Komisji Rekrutacyjnej do przeprowadzenia postępowania</w:t>
      </w:r>
      <w:r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r>
        <w:rPr>
          <w:rFonts w:asciiTheme="majorHAnsi" w:eastAsia="Times New Roman" w:hAnsiTheme="majorHAnsi" w:cstheme="majorHAnsi"/>
          <w:b/>
          <w:sz w:val="24"/>
          <w:szCs w:val="24"/>
        </w:rPr>
        <w:t>rekrutacyjnego na rok szkolny 2026/2027</w:t>
      </w:r>
    </w:p>
    <w:p w:rsidR="001D7D75" w:rsidRDefault="001D7D75" w:rsidP="001D7D75">
      <w:pPr>
        <w:rPr>
          <w:rFonts w:asciiTheme="majorHAnsi" w:hAnsiTheme="majorHAnsi" w:cstheme="majorHAnsi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561965" cy="0"/>
                <wp:effectExtent l="0" t="0" r="19685" b="19050"/>
                <wp:wrapNone/>
                <wp:docPr id="5" name="Łącznik prost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13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765100" id="Łącznik prosty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37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" strokecolor="black [3200]" strokeweight=".5pt">
                <v:stroke joinstyle="miter"/>
              </v:line>
            </w:pict>
          </mc:Fallback>
        </mc:AlternateContent>
      </w:r>
    </w:p>
    <w:p w:rsidR="001D7D75" w:rsidRDefault="001D7D75" w:rsidP="001D7D75">
      <w:pPr>
        <w:spacing w:before="120" w:after="120"/>
        <w:jc w:val="both"/>
        <w:rPr>
          <w:rFonts w:asciiTheme="majorHAnsi" w:eastAsia="Times New Roman" w:hAnsiTheme="majorHAnsi" w:cstheme="majorHAnsi"/>
          <w:sz w:val="24"/>
          <w:szCs w:val="24"/>
        </w:rPr>
      </w:pPr>
      <w:r>
        <w:rPr>
          <w:rFonts w:asciiTheme="majorHAnsi" w:eastAsia="Times New Roman" w:hAnsiTheme="majorHAnsi" w:cstheme="majorHAnsi"/>
          <w:b/>
          <w:sz w:val="24"/>
          <w:szCs w:val="24"/>
        </w:rPr>
        <w:tab/>
        <w:t>Podstawy prawne postępowania rekrutacyjnego oraz postępowania uzupełniającego na rok szkolny 2024/2025:</w:t>
      </w:r>
    </w:p>
    <w:p w:rsidR="001D7D75" w:rsidRDefault="001D7D75" w:rsidP="001D7D75">
      <w:pPr>
        <w:pStyle w:val="Akapitzlist"/>
        <w:numPr>
          <w:ilvl w:val="0"/>
          <w:numId w:val="1"/>
        </w:numPr>
        <w:spacing w:before="120" w:after="120"/>
        <w:jc w:val="both"/>
        <w:rPr>
          <w:rFonts w:asciiTheme="majorHAnsi" w:eastAsia="Times New Roman" w:hAnsiTheme="majorHAnsi" w:cstheme="majorHAnsi"/>
          <w:sz w:val="24"/>
          <w:szCs w:val="24"/>
        </w:rPr>
      </w:pPr>
      <w:r>
        <w:rPr>
          <w:rFonts w:asciiTheme="majorHAnsi" w:eastAsia="Times New Roman" w:hAnsiTheme="majorHAnsi" w:cstheme="majorHAnsi"/>
          <w:sz w:val="24"/>
          <w:szCs w:val="24"/>
        </w:rPr>
        <w:t>Ustawa z dnia 14 grudnia 2016 r. Prawo oświatowe – Rozdział 6 art. 130 – 164 pn. „Przyjmowanie do publicznych przedszkoli, publicznych innych form wychowania przedszkolnego, publicznych szkół i publicznych placówek”;</w:t>
      </w:r>
    </w:p>
    <w:p w:rsidR="001D7D75" w:rsidRDefault="001D7D75" w:rsidP="001D7D75">
      <w:pPr>
        <w:pStyle w:val="Akapitzlist"/>
        <w:numPr>
          <w:ilvl w:val="0"/>
          <w:numId w:val="1"/>
        </w:numPr>
        <w:spacing w:before="120" w:after="120"/>
        <w:jc w:val="both"/>
        <w:rPr>
          <w:rFonts w:asciiTheme="majorHAnsi" w:eastAsia="Times New Roman" w:hAnsiTheme="majorHAnsi" w:cstheme="majorHAnsi"/>
          <w:sz w:val="24"/>
          <w:szCs w:val="24"/>
        </w:rPr>
      </w:pPr>
      <w:r>
        <w:rPr>
          <w:rFonts w:asciiTheme="majorHAnsi" w:eastAsia="Times New Roman" w:hAnsiTheme="majorHAnsi" w:cstheme="majorHAnsi"/>
          <w:color w:val="000000"/>
          <w:sz w:val="24"/>
          <w:szCs w:val="24"/>
        </w:rPr>
        <w:t>Rozporządzenie Ministra Edukacji i Nauki z dnia 18 listopada 2022 r. w sprawie przeprowadzania postępowania rekrutacyjnego oraz postępowania uzupełniającego do publicznych przedszkoli, szkół, placówek i centrów;</w:t>
      </w:r>
    </w:p>
    <w:p w:rsidR="001D7D75" w:rsidRDefault="001D7D75" w:rsidP="001D7D75">
      <w:pPr>
        <w:pStyle w:val="WW-Tekstpodstawowy3"/>
        <w:spacing w:before="240" w:after="120" w:line="276" w:lineRule="auto"/>
        <w:jc w:val="center"/>
        <w:rPr>
          <w:rFonts w:asciiTheme="majorHAnsi" w:hAnsiTheme="majorHAnsi" w:cstheme="majorHAnsi"/>
          <w:b/>
          <w:bCs/>
          <w:szCs w:val="24"/>
        </w:rPr>
      </w:pPr>
      <w:r>
        <w:rPr>
          <w:rFonts w:asciiTheme="majorHAnsi" w:hAnsiTheme="majorHAnsi" w:cstheme="majorHAnsi"/>
          <w:b/>
          <w:bCs/>
          <w:szCs w:val="24"/>
        </w:rPr>
        <w:t xml:space="preserve">Dyrektor </w:t>
      </w:r>
      <w:r>
        <w:rPr>
          <w:rFonts w:asciiTheme="majorHAnsi" w:hAnsiTheme="majorHAnsi" w:cstheme="majorHAnsi"/>
          <w:b/>
          <w:szCs w:val="24"/>
        </w:rPr>
        <w:t>Zespołu Szkół im. gen. Władysława Andersa w Częstochowie</w:t>
      </w:r>
      <w:r>
        <w:rPr>
          <w:rFonts w:asciiTheme="majorHAnsi" w:hAnsiTheme="majorHAnsi" w:cstheme="majorHAnsi"/>
          <w:b/>
          <w:bCs/>
          <w:szCs w:val="24"/>
        </w:rPr>
        <w:t xml:space="preserve"> zarządza:</w:t>
      </w:r>
    </w:p>
    <w:p w:rsidR="001D7D75" w:rsidRDefault="001D7D75" w:rsidP="001D7D75">
      <w:pPr>
        <w:spacing w:before="120" w:after="120"/>
        <w:rPr>
          <w:rFonts w:asciiTheme="majorHAnsi" w:eastAsia="Times New Roman" w:hAnsiTheme="majorHAnsi" w:cstheme="majorHAnsi"/>
          <w:sz w:val="24"/>
          <w:szCs w:val="24"/>
        </w:rPr>
      </w:pPr>
      <w:r>
        <w:rPr>
          <w:rFonts w:asciiTheme="majorHAnsi" w:eastAsia="Times New Roman" w:hAnsiTheme="majorHAnsi" w:cstheme="majorHAnsi"/>
          <w:b/>
          <w:bCs/>
          <w:sz w:val="24"/>
          <w:szCs w:val="24"/>
        </w:rPr>
        <w:t>§ 1.</w:t>
      </w:r>
      <w:r>
        <w:rPr>
          <w:rFonts w:asciiTheme="majorHAnsi" w:eastAsia="Times New Roman" w:hAnsiTheme="majorHAnsi" w:cstheme="majorHAnsi"/>
          <w:sz w:val="24"/>
          <w:szCs w:val="24"/>
        </w:rPr>
        <w:t xml:space="preserve"> Powołuje się Komisję Rekrutacyjną do przeprowadzenia postępowania rekrutacyjnego do Zespołu Szkól im. gen. Władysława Andersa w Częstochowie na rok szkolny 2026/2027, zwaną dalej Komisją – w składzie:</w:t>
      </w:r>
    </w:p>
    <w:p w:rsidR="001D7D75" w:rsidRDefault="001D7D75" w:rsidP="001D7D75">
      <w:pPr>
        <w:pStyle w:val="Akapitzlist"/>
        <w:numPr>
          <w:ilvl w:val="0"/>
          <w:numId w:val="2"/>
        </w:numPr>
        <w:rPr>
          <w:rFonts w:asciiTheme="majorHAnsi" w:eastAsia="Times New Roman" w:hAnsiTheme="majorHAnsi" w:cstheme="majorHAnsi"/>
          <w:sz w:val="24"/>
          <w:szCs w:val="24"/>
        </w:rPr>
      </w:pPr>
      <w:r>
        <w:rPr>
          <w:rFonts w:asciiTheme="majorHAnsi" w:eastAsia="Times New Roman" w:hAnsiTheme="majorHAnsi" w:cstheme="majorHAnsi"/>
          <w:b/>
          <w:sz w:val="24"/>
          <w:szCs w:val="24"/>
        </w:rPr>
        <w:t>Kolarska Kupczak – Agnieszka – przewodnicząca Komisji Rekrutacyjnej</w:t>
      </w:r>
    </w:p>
    <w:p w:rsidR="001D7D75" w:rsidRDefault="001D7D75" w:rsidP="001D7D75">
      <w:pPr>
        <w:pStyle w:val="Akapitzlist"/>
        <w:numPr>
          <w:ilvl w:val="0"/>
          <w:numId w:val="2"/>
        </w:numPr>
        <w:rPr>
          <w:rFonts w:asciiTheme="majorHAnsi" w:eastAsia="Times New Roman" w:hAnsiTheme="majorHAnsi" w:cstheme="majorHAnsi"/>
          <w:sz w:val="24"/>
          <w:szCs w:val="24"/>
        </w:rPr>
      </w:pPr>
      <w:r>
        <w:rPr>
          <w:rFonts w:asciiTheme="majorHAnsi" w:eastAsia="Times New Roman" w:hAnsiTheme="majorHAnsi" w:cstheme="majorHAnsi"/>
          <w:sz w:val="24"/>
          <w:szCs w:val="24"/>
        </w:rPr>
        <w:t>Renata Bartosik -     wiceprzewodnicząca Komisji członek komisji, operator techniczny</w:t>
      </w:r>
    </w:p>
    <w:p w:rsidR="001D7D75" w:rsidRDefault="001D7D75" w:rsidP="001D7D75">
      <w:pPr>
        <w:pStyle w:val="Akapitzlist"/>
        <w:numPr>
          <w:ilvl w:val="0"/>
          <w:numId w:val="2"/>
        </w:numPr>
        <w:jc w:val="both"/>
        <w:rPr>
          <w:rFonts w:asciiTheme="majorHAnsi" w:eastAsia="Times New Roman" w:hAnsiTheme="majorHAnsi" w:cstheme="majorHAnsi"/>
          <w:sz w:val="24"/>
          <w:szCs w:val="24"/>
        </w:rPr>
      </w:pPr>
      <w:r>
        <w:rPr>
          <w:rFonts w:asciiTheme="majorHAnsi" w:eastAsia="Times New Roman" w:hAnsiTheme="majorHAnsi" w:cstheme="majorHAnsi"/>
          <w:sz w:val="24"/>
          <w:szCs w:val="24"/>
        </w:rPr>
        <w:t>Włodek Aneta  –  sekretarz</w:t>
      </w:r>
    </w:p>
    <w:p w:rsidR="001D7D75" w:rsidRDefault="001D7D75" w:rsidP="001D7D75">
      <w:pPr>
        <w:pStyle w:val="Akapitzlist"/>
        <w:numPr>
          <w:ilvl w:val="0"/>
          <w:numId w:val="2"/>
        </w:numPr>
        <w:jc w:val="both"/>
        <w:rPr>
          <w:rFonts w:asciiTheme="majorHAnsi" w:eastAsia="Times New Roman" w:hAnsiTheme="majorHAnsi" w:cstheme="majorHAnsi"/>
          <w:sz w:val="24"/>
          <w:szCs w:val="24"/>
        </w:rPr>
      </w:pPr>
      <w:r>
        <w:rPr>
          <w:rFonts w:asciiTheme="majorHAnsi" w:eastAsia="Times New Roman" w:hAnsiTheme="majorHAnsi" w:cstheme="majorHAnsi"/>
          <w:sz w:val="24"/>
          <w:szCs w:val="24"/>
        </w:rPr>
        <w:t>Dąbrowska Beata - członek komisji</w:t>
      </w:r>
    </w:p>
    <w:p w:rsidR="001D7D75" w:rsidRDefault="001D7D75" w:rsidP="001D7D75">
      <w:pPr>
        <w:pStyle w:val="Akapitzlist"/>
        <w:numPr>
          <w:ilvl w:val="0"/>
          <w:numId w:val="2"/>
        </w:numPr>
        <w:jc w:val="both"/>
        <w:rPr>
          <w:rFonts w:asciiTheme="majorHAnsi" w:eastAsia="Times New Roman" w:hAnsiTheme="majorHAnsi" w:cstheme="majorHAnsi"/>
          <w:sz w:val="24"/>
          <w:szCs w:val="24"/>
        </w:rPr>
      </w:pPr>
      <w:r>
        <w:rPr>
          <w:rFonts w:asciiTheme="majorHAnsi" w:eastAsia="Times New Roman" w:hAnsiTheme="majorHAnsi" w:cstheme="majorHAnsi"/>
          <w:sz w:val="24"/>
          <w:szCs w:val="24"/>
        </w:rPr>
        <w:t>Rychlewska Izabela - członek komisji</w:t>
      </w:r>
    </w:p>
    <w:p w:rsidR="001D7D75" w:rsidRDefault="001D7D75" w:rsidP="001D7D75">
      <w:pPr>
        <w:pStyle w:val="Akapitzlist"/>
        <w:numPr>
          <w:ilvl w:val="0"/>
          <w:numId w:val="2"/>
        </w:numPr>
        <w:jc w:val="both"/>
        <w:rPr>
          <w:rFonts w:asciiTheme="majorHAnsi" w:eastAsia="Times New Roman" w:hAnsiTheme="majorHAnsi" w:cstheme="majorHAnsi"/>
          <w:sz w:val="24"/>
          <w:szCs w:val="24"/>
        </w:rPr>
      </w:pPr>
      <w:r>
        <w:rPr>
          <w:rFonts w:asciiTheme="majorHAnsi" w:eastAsia="Times New Roman" w:hAnsiTheme="majorHAnsi" w:cstheme="majorHAnsi"/>
          <w:sz w:val="24"/>
          <w:szCs w:val="24"/>
        </w:rPr>
        <w:t>Łęgowi Dorota  - członek komisji</w:t>
      </w:r>
    </w:p>
    <w:p w:rsidR="001D7D75" w:rsidRDefault="001D7D75" w:rsidP="001D7D75">
      <w:pPr>
        <w:jc w:val="both"/>
        <w:rPr>
          <w:rFonts w:asciiTheme="majorHAnsi" w:eastAsia="Times New Roman" w:hAnsiTheme="majorHAnsi" w:cstheme="majorHAnsi"/>
          <w:sz w:val="24"/>
          <w:szCs w:val="24"/>
        </w:rPr>
      </w:pPr>
    </w:p>
    <w:p w:rsidR="001D7D75" w:rsidRDefault="001D7D75" w:rsidP="001D7D75">
      <w:pPr>
        <w:jc w:val="both"/>
        <w:rPr>
          <w:rFonts w:asciiTheme="majorHAnsi" w:eastAsia="Times New Roman" w:hAnsiTheme="majorHAnsi" w:cstheme="majorHAnsi"/>
          <w:sz w:val="24"/>
          <w:szCs w:val="24"/>
        </w:rPr>
      </w:pPr>
      <w:r>
        <w:rPr>
          <w:rFonts w:asciiTheme="majorHAnsi" w:eastAsia="Times New Roman" w:hAnsiTheme="majorHAnsi" w:cstheme="majorHAnsi"/>
          <w:b/>
          <w:bCs/>
          <w:sz w:val="24"/>
          <w:szCs w:val="24"/>
        </w:rPr>
        <w:t>§ 2.</w:t>
      </w:r>
      <w:r>
        <w:rPr>
          <w:rFonts w:asciiTheme="majorHAnsi" w:eastAsia="Times New Roman" w:hAnsiTheme="majorHAnsi" w:cstheme="majorHAnsi"/>
          <w:sz w:val="24"/>
          <w:szCs w:val="24"/>
        </w:rPr>
        <w:t xml:space="preserve"> Powołana Komisja Rekrutacyjna przeprowadza postepowanie rekrutacyjne do wszystkich szkół wchodzących w skład Zespołu Szkół im. gen. Władysława Andersa w Częstochowie tj. Technikum nr 4,  Liceum Ogólnokształcącego dla Dorosłych, Szkoły Podstawowej dla Dorosłych</w:t>
      </w:r>
    </w:p>
    <w:p w:rsidR="001D7D75" w:rsidRDefault="001D7D75" w:rsidP="001D7D75">
      <w:pPr>
        <w:spacing w:before="120" w:after="120"/>
        <w:jc w:val="both"/>
        <w:rPr>
          <w:rFonts w:asciiTheme="majorHAnsi" w:eastAsia="Times New Roman" w:hAnsiTheme="majorHAnsi" w:cstheme="majorHAnsi"/>
          <w:sz w:val="24"/>
          <w:szCs w:val="24"/>
        </w:rPr>
      </w:pPr>
      <w:r>
        <w:rPr>
          <w:rFonts w:asciiTheme="majorHAnsi" w:eastAsia="Times New Roman" w:hAnsiTheme="majorHAnsi" w:cstheme="majorHAnsi"/>
          <w:b/>
          <w:bCs/>
          <w:sz w:val="24"/>
          <w:szCs w:val="24"/>
        </w:rPr>
        <w:t>§ 3.</w:t>
      </w:r>
      <w:r>
        <w:rPr>
          <w:rFonts w:asciiTheme="majorHAnsi" w:eastAsia="Times New Roman" w:hAnsiTheme="majorHAnsi" w:cstheme="majorHAnsi"/>
          <w:sz w:val="24"/>
          <w:szCs w:val="24"/>
        </w:rPr>
        <w:t xml:space="preserve"> Do dyspozycji w pracach komisji pozostają pozostali nauczyciele zatrudnieni w Zespole Szkół im. gen. Władysława Andersa w Częstochowie</w:t>
      </w:r>
    </w:p>
    <w:p w:rsidR="001D7D75" w:rsidRDefault="001D7D75" w:rsidP="001D7D75">
      <w:pPr>
        <w:spacing w:before="120" w:after="120"/>
        <w:jc w:val="both"/>
        <w:rPr>
          <w:rFonts w:asciiTheme="majorHAnsi" w:eastAsia="Times New Roman" w:hAnsiTheme="majorHAnsi" w:cstheme="majorHAnsi"/>
          <w:sz w:val="24"/>
          <w:szCs w:val="24"/>
        </w:rPr>
      </w:pPr>
      <w:r>
        <w:rPr>
          <w:rFonts w:asciiTheme="majorHAnsi" w:eastAsia="Times New Roman" w:hAnsiTheme="majorHAnsi" w:cstheme="majorHAnsi"/>
          <w:b/>
          <w:bCs/>
          <w:sz w:val="24"/>
          <w:szCs w:val="24"/>
        </w:rPr>
        <w:t>§ 4.</w:t>
      </w:r>
      <w:r>
        <w:rPr>
          <w:rFonts w:asciiTheme="majorHAnsi" w:eastAsia="Times New Roman" w:hAnsiTheme="majorHAnsi" w:cstheme="majorHAnsi"/>
          <w:sz w:val="24"/>
          <w:szCs w:val="24"/>
        </w:rPr>
        <w:t xml:space="preserve"> Komisja rozpoczyna pracę od dnia 4 maja 2026 r. w zakresie czynności wstępnych (czynności przygotowujące system elektroniczny szkoły, szkolenia wewnętrzne dla członków)</w:t>
      </w:r>
    </w:p>
    <w:p w:rsidR="001D7D75" w:rsidRDefault="001D7D75" w:rsidP="001D7D75">
      <w:pPr>
        <w:numPr>
          <w:ilvl w:val="0"/>
          <w:numId w:val="3"/>
        </w:numPr>
        <w:spacing w:before="120" w:after="120"/>
        <w:ind w:left="284"/>
        <w:jc w:val="both"/>
        <w:rPr>
          <w:rFonts w:asciiTheme="majorHAnsi" w:eastAsia="Times New Roman" w:hAnsiTheme="majorHAnsi" w:cstheme="majorHAnsi"/>
          <w:sz w:val="24"/>
          <w:szCs w:val="24"/>
        </w:rPr>
      </w:pPr>
      <w:r>
        <w:rPr>
          <w:rFonts w:asciiTheme="majorHAnsi" w:eastAsia="Times New Roman" w:hAnsiTheme="majorHAnsi" w:cstheme="majorHAnsi"/>
          <w:sz w:val="24"/>
          <w:szCs w:val="24"/>
        </w:rPr>
        <w:t>Właściwe prace zaczyna 11 maja 2026 roku i kończy po zakończonym ewentualnym postępowaniu uzupełniającym:</w:t>
      </w:r>
    </w:p>
    <w:p w:rsidR="001D7D75" w:rsidRDefault="001D7D75" w:rsidP="001D7D75">
      <w:pPr>
        <w:numPr>
          <w:ilvl w:val="0"/>
          <w:numId w:val="4"/>
        </w:numPr>
        <w:spacing w:before="120" w:after="120"/>
        <w:jc w:val="both"/>
        <w:rPr>
          <w:rFonts w:asciiTheme="majorHAnsi" w:eastAsia="Times New Roman" w:hAnsiTheme="majorHAnsi" w:cstheme="majorHAnsi"/>
          <w:sz w:val="24"/>
          <w:szCs w:val="24"/>
        </w:rPr>
      </w:pPr>
      <w:r>
        <w:rPr>
          <w:rFonts w:asciiTheme="majorHAnsi" w:eastAsia="Times New Roman" w:hAnsiTheme="majorHAnsi" w:cstheme="majorHAnsi"/>
          <w:sz w:val="24"/>
          <w:szCs w:val="24"/>
        </w:rPr>
        <w:t>do klas pierwszych publicznych szkół ponadpodstawowych  zgodnie z terminami ogłoszonymi przez Ministra Edukacji i Nauki i określonymi w</w:t>
      </w:r>
      <w:r>
        <w:rPr>
          <w:rFonts w:asciiTheme="majorHAnsi" w:eastAsia="Calibri" w:hAnsiTheme="majorHAnsi" w:cstheme="majorHAnsi"/>
          <w:sz w:val="24"/>
          <w:szCs w:val="24"/>
        </w:rPr>
        <w:t xml:space="preserve">  </w:t>
      </w:r>
      <w:r>
        <w:rPr>
          <w:rFonts w:asciiTheme="majorHAnsi" w:eastAsia="Times New Roman" w:hAnsiTheme="majorHAnsi" w:cstheme="majorHAnsi"/>
          <w:sz w:val="24"/>
          <w:szCs w:val="24"/>
        </w:rPr>
        <w:t xml:space="preserve">tabeli - </w:t>
      </w:r>
      <w:r>
        <w:rPr>
          <w:rFonts w:asciiTheme="majorHAnsi" w:eastAsia="Times New Roman" w:hAnsiTheme="majorHAnsi" w:cstheme="majorHAnsi"/>
          <w:i/>
          <w:sz w:val="24"/>
          <w:szCs w:val="24"/>
        </w:rPr>
        <w:t>Terminy rekrutacji do szkół na rok szkolny 2026/2027</w:t>
      </w:r>
    </w:p>
    <w:p w:rsidR="001D7D75" w:rsidRDefault="001D7D75" w:rsidP="001D7D75">
      <w:pPr>
        <w:numPr>
          <w:ilvl w:val="0"/>
          <w:numId w:val="5"/>
        </w:numPr>
        <w:spacing w:before="120" w:after="120"/>
        <w:jc w:val="both"/>
        <w:rPr>
          <w:rFonts w:asciiTheme="majorHAnsi" w:eastAsia="Times New Roman" w:hAnsiTheme="majorHAnsi" w:cstheme="majorHAnsi"/>
          <w:sz w:val="24"/>
          <w:szCs w:val="24"/>
        </w:rPr>
      </w:pPr>
      <w:r>
        <w:rPr>
          <w:rFonts w:asciiTheme="majorHAnsi" w:eastAsia="Times New Roman" w:hAnsiTheme="majorHAnsi" w:cstheme="majorHAnsi"/>
          <w:sz w:val="24"/>
          <w:szCs w:val="24"/>
        </w:rPr>
        <w:lastRenderedPageBreak/>
        <w:t>do publicznej szkoły podstawowej dla dorosłych i na semestr pierwszy klasy pierwszej publicznego liceum ogólnokształcącego dla dorosłych na rok szkolny 2026/2027 r.</w:t>
      </w:r>
      <w:r>
        <w:rPr>
          <w:rFonts w:asciiTheme="majorHAnsi" w:eastAsia="Times New Roman" w:hAnsiTheme="majorHAnsi" w:cstheme="majorHAnsi"/>
          <w:i/>
          <w:sz w:val="24"/>
          <w:szCs w:val="24"/>
        </w:rPr>
        <w:t xml:space="preserve"> -Terminy rekrutacji do szkół na rok szkolny 2026/2027</w:t>
      </w:r>
    </w:p>
    <w:p w:rsidR="001D7D75" w:rsidRDefault="001D7D75" w:rsidP="001D7D75">
      <w:pPr>
        <w:spacing w:before="120" w:after="120"/>
        <w:jc w:val="both"/>
        <w:rPr>
          <w:rFonts w:asciiTheme="majorHAnsi" w:eastAsia="Times New Roman" w:hAnsiTheme="majorHAnsi" w:cstheme="majorHAnsi"/>
          <w:sz w:val="24"/>
          <w:szCs w:val="24"/>
        </w:rPr>
      </w:pPr>
      <w:r>
        <w:rPr>
          <w:rFonts w:asciiTheme="majorHAnsi" w:eastAsia="Times New Roman" w:hAnsiTheme="majorHAnsi" w:cstheme="majorHAnsi"/>
          <w:b/>
          <w:bCs/>
          <w:sz w:val="24"/>
          <w:szCs w:val="24"/>
        </w:rPr>
        <w:t>§ 5.</w:t>
      </w:r>
      <w:r>
        <w:rPr>
          <w:rFonts w:asciiTheme="majorHAnsi" w:eastAsia="Times New Roman" w:hAnsiTheme="majorHAnsi" w:cstheme="majorHAnsi"/>
          <w:sz w:val="24"/>
          <w:szCs w:val="24"/>
        </w:rPr>
        <w:t xml:space="preserve"> Powołana Komisja Rekrutacyjna sporządza osobno dla każdej ze szkół wchodzących w skład Zespołu Szkół im. gen. Władysława Andersa w Częstochowie tj. Technikum nr 4,  Liceum Ogólnokształcącego dla Dorosłych, Szkoły Podstawowej dla Dorosłych protokoły </w:t>
      </w:r>
      <w:r>
        <w:rPr>
          <w:rFonts w:asciiTheme="majorHAnsi" w:eastAsia="Times New Roman" w:hAnsiTheme="majorHAnsi" w:cstheme="majorHAnsi"/>
          <w:sz w:val="24"/>
          <w:szCs w:val="24"/>
        </w:rPr>
        <w:br/>
        <w:t>z przeprowadzonych prac komisji.</w:t>
      </w:r>
    </w:p>
    <w:p w:rsidR="001D7D75" w:rsidRDefault="001D7D75" w:rsidP="001D7D75">
      <w:pPr>
        <w:spacing w:before="120" w:after="120"/>
        <w:jc w:val="both"/>
        <w:rPr>
          <w:rFonts w:asciiTheme="majorHAnsi" w:eastAsia="Times New Roman" w:hAnsiTheme="majorHAnsi" w:cstheme="majorHAnsi"/>
          <w:sz w:val="24"/>
          <w:szCs w:val="24"/>
        </w:rPr>
      </w:pPr>
      <w:r>
        <w:rPr>
          <w:rFonts w:asciiTheme="majorHAnsi" w:eastAsia="Times New Roman" w:hAnsiTheme="majorHAnsi" w:cstheme="majorHAnsi"/>
          <w:b/>
          <w:bCs/>
          <w:sz w:val="24"/>
          <w:szCs w:val="24"/>
        </w:rPr>
        <w:t>§ 6.</w:t>
      </w:r>
      <w:r>
        <w:rPr>
          <w:rFonts w:asciiTheme="majorHAnsi" w:eastAsia="Times New Roman" w:hAnsiTheme="majorHAnsi" w:cstheme="majorHAnsi"/>
          <w:sz w:val="24"/>
          <w:szCs w:val="24"/>
        </w:rPr>
        <w:t xml:space="preserve"> Zobowiązuję Przewodniczącego Komisji Rekrutacyjnych do zapoznania członków komisji z Procedurą postępowania rekrutacyjnego i Regulaminem Komisji Rekrutacyjnej, będących załącznikami do niniejszego Zarządzenia oraz do bezwzględnego przestrzegania zasad określonych w powyższych dokumentach.</w:t>
      </w:r>
    </w:p>
    <w:p w:rsidR="001D7D75" w:rsidRDefault="001D7D75" w:rsidP="001D7D75">
      <w:pPr>
        <w:spacing w:before="100" w:beforeAutospacing="1" w:after="100" w:afterAutospacing="1"/>
        <w:rPr>
          <w:rFonts w:asciiTheme="majorHAnsi" w:eastAsia="Times New Roman" w:hAnsiTheme="majorHAnsi" w:cstheme="majorHAnsi"/>
          <w:sz w:val="24"/>
          <w:szCs w:val="24"/>
        </w:rPr>
      </w:pPr>
      <w:r>
        <w:rPr>
          <w:rFonts w:asciiTheme="majorHAnsi" w:eastAsia="Times New Roman" w:hAnsiTheme="majorHAnsi" w:cstheme="majorHAnsi"/>
          <w:b/>
          <w:bCs/>
          <w:sz w:val="24"/>
          <w:szCs w:val="24"/>
        </w:rPr>
        <w:t>§ 7.</w:t>
      </w:r>
      <w:r>
        <w:rPr>
          <w:rFonts w:asciiTheme="majorHAnsi" w:eastAsia="Times New Roman" w:hAnsiTheme="majorHAnsi" w:cstheme="majorHAnsi"/>
          <w:sz w:val="24"/>
          <w:szCs w:val="24"/>
        </w:rPr>
        <w:t xml:space="preserve"> Zarządzenie wchodzi w życie z dniem podpisania.</w:t>
      </w:r>
    </w:p>
    <w:p w:rsidR="001D7D75" w:rsidRDefault="001D7D75" w:rsidP="001D7D75">
      <w:pPr>
        <w:rPr>
          <w:rFonts w:asciiTheme="majorHAnsi" w:hAnsiTheme="majorHAnsi" w:cstheme="majorHAnsi"/>
          <w:sz w:val="24"/>
          <w:szCs w:val="24"/>
        </w:rPr>
      </w:pPr>
    </w:p>
    <w:p w:rsidR="001D7D75" w:rsidRDefault="001D7D75" w:rsidP="001D7D75">
      <w:pPr>
        <w:ind w:left="5245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(-) mgr Tomasz Tomczyk</w:t>
      </w:r>
    </w:p>
    <w:p w:rsidR="001D7D75" w:rsidRDefault="001D7D75" w:rsidP="001D7D75">
      <w:pPr>
        <w:ind w:left="5245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p.o. Dyrektor </w:t>
      </w:r>
    </w:p>
    <w:p w:rsidR="001D7D75" w:rsidRDefault="001D7D75" w:rsidP="001D7D75">
      <w:pPr>
        <w:ind w:left="5245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Zespołu Szkół im. gen. W. Andersa </w:t>
      </w:r>
      <w:r>
        <w:rPr>
          <w:rFonts w:asciiTheme="majorHAnsi" w:hAnsiTheme="majorHAnsi" w:cstheme="majorHAnsi"/>
          <w:sz w:val="24"/>
          <w:szCs w:val="24"/>
        </w:rPr>
        <w:br/>
        <w:t>w Częstochowie</w:t>
      </w:r>
    </w:p>
    <w:p w:rsidR="00DC068D" w:rsidRDefault="00DC068D"/>
    <w:sectPr w:rsidR="00DC068D" w:rsidSect="001D7D75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2A4353"/>
    <w:multiLevelType w:val="multilevel"/>
    <w:tmpl w:val="1FC88686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>
    <w:nsid w:val="08BD7319"/>
    <w:multiLevelType w:val="multilevel"/>
    <w:tmpl w:val="9C18AEEE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>
    <w:nsid w:val="0CE9659C"/>
    <w:multiLevelType w:val="hybridMultilevel"/>
    <w:tmpl w:val="D0587B9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2050658"/>
    <w:multiLevelType w:val="hybridMultilevel"/>
    <w:tmpl w:val="1576CD8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F912A6A"/>
    <w:multiLevelType w:val="multilevel"/>
    <w:tmpl w:val="9D684006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A45"/>
    <w:rsid w:val="001D7D75"/>
    <w:rsid w:val="007B2A45"/>
    <w:rsid w:val="00DC0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A736B2-8773-48BE-AE22-69840A19C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D7D75"/>
    <w:pPr>
      <w:spacing w:after="0" w:line="276" w:lineRule="auto"/>
    </w:pPr>
    <w:rPr>
      <w:rFonts w:ascii="Arial" w:eastAsia="Arial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D7D75"/>
    <w:pPr>
      <w:ind w:left="720"/>
      <w:contextualSpacing/>
    </w:pPr>
  </w:style>
  <w:style w:type="paragraph" w:customStyle="1" w:styleId="WW-Tekstpodstawowy3">
    <w:name w:val="WW-Tekst podstawowy 3"/>
    <w:basedOn w:val="Normalny"/>
    <w:rsid w:val="001D7D75"/>
    <w:pPr>
      <w:suppressAutoHyphens/>
      <w:spacing w:line="240" w:lineRule="auto"/>
      <w:jc w:val="both"/>
    </w:pPr>
    <w:rPr>
      <w:rFonts w:ascii="Verdana" w:eastAsia="Times New Roman" w:hAnsi="Verdana" w:cs="Verdana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764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2727</Characters>
  <Application>Microsoft Office Word</Application>
  <DocSecurity>0</DocSecurity>
  <Lines>22</Lines>
  <Paragraphs>6</Paragraphs>
  <ScaleCrop>false</ScaleCrop>
  <Company/>
  <LinksUpToDate>false</LinksUpToDate>
  <CharactersWithSpaces>3175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2</cp:revision>
  <dcterms:created xsi:type="dcterms:W3CDTF">2026-03-25T11:46:00Z</dcterms:created>
  <dcterms:modified xsi:type="dcterms:W3CDTF">2026-03-25T11:46:00Z</dcterms:modified>
</cp:coreProperties>
</file>