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ZARZĄDZENIE NR 6/2026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DYREKTORA SZKOŁY PODSTAWOWEJ NR 2 W CZĘSTOCHOWIE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 xml:space="preserve">z dnia </w:t>
      </w:r>
      <w:r>
        <w:rPr>
          <w:rFonts w:asciiTheme="minorHAnsi" w:hAnsiTheme="minorHAnsi" w:cstheme="minorHAnsi"/>
          <w:b/>
          <w:szCs w:val="24"/>
        </w:rPr>
        <w:t>13 maja 2026</w:t>
      </w:r>
      <w:r w:rsidRPr="00B372E6">
        <w:rPr>
          <w:rFonts w:asciiTheme="minorHAnsi" w:hAnsiTheme="minorHAnsi" w:cstheme="minorHAnsi"/>
          <w:b/>
          <w:szCs w:val="24"/>
        </w:rPr>
        <w:t>r.</w:t>
      </w:r>
    </w:p>
    <w:p w:rsidR="00B8309C" w:rsidRPr="00582C9D" w:rsidRDefault="00B8309C" w:rsidP="00B8309C">
      <w:pPr>
        <w:spacing w:line="276" w:lineRule="auto"/>
        <w:jc w:val="left"/>
        <w:rPr>
          <w:rFonts w:asciiTheme="minorHAnsi" w:hAnsiTheme="minorHAnsi" w:cstheme="minorHAnsi"/>
          <w:b/>
          <w:szCs w:val="24"/>
        </w:rPr>
      </w:pPr>
      <w:r w:rsidRPr="00582C9D">
        <w:rPr>
          <w:rFonts w:asciiTheme="minorHAnsi" w:hAnsiTheme="minorHAnsi" w:cstheme="minorHAnsi"/>
          <w:b/>
          <w:szCs w:val="24"/>
        </w:rPr>
        <w:t>w sprawie powołania komisji inwentaryzacyjnej celem przeprowadzenia inwentaryzacji środków trwałych, pozostałych środków trwałych oraz zbiorów bibliotecznych.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na podstawie art. 26 ust. 1 – 4 ustawy o rachunkowości z dnia 29 września 1994r. (Dz. U. z 2013r., poz. 330 z późn. zm.) zarządzam, co następuje: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1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Powołuję Komisję inwentaryzacyjną w składzie:</w:t>
      </w:r>
    </w:p>
    <w:p w:rsidR="00B8309C" w:rsidRPr="00B372E6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Barbara Zdunek – przewodnicząca komisji</w:t>
      </w:r>
    </w:p>
    <w:p w:rsidR="00B8309C" w:rsidRPr="00B372E6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Barbara Chwastowska – członek komisji</w:t>
      </w:r>
    </w:p>
    <w:p w:rsidR="00B8309C" w:rsidRPr="00B372E6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Justyna Nowakowska – członek komisji</w:t>
      </w:r>
    </w:p>
    <w:p w:rsidR="00B8309C" w:rsidRPr="00B372E6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Izabela Wrona – członek komisji</w:t>
      </w:r>
    </w:p>
    <w:p w:rsidR="00B8309C" w:rsidRPr="00B8309C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8309C">
        <w:rPr>
          <w:rFonts w:asciiTheme="minorHAnsi" w:hAnsiTheme="minorHAnsi" w:cstheme="minorHAnsi"/>
          <w:szCs w:val="24"/>
        </w:rPr>
        <w:t>Izabela Cesarz– członek komisji, pracownik Biura Finansów Oświaty</w:t>
      </w:r>
    </w:p>
    <w:p w:rsidR="00B8309C" w:rsidRPr="00B372E6" w:rsidRDefault="00B8309C" w:rsidP="00B8309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8309C">
        <w:rPr>
          <w:rFonts w:asciiTheme="minorHAnsi" w:hAnsiTheme="minorHAnsi" w:cstheme="minorHAnsi"/>
          <w:szCs w:val="24"/>
        </w:rPr>
        <w:t xml:space="preserve">Agnieszka Jaroch </w:t>
      </w:r>
      <w:r w:rsidRPr="00B372E6">
        <w:rPr>
          <w:rFonts w:asciiTheme="minorHAnsi" w:hAnsiTheme="minorHAnsi" w:cstheme="minorHAnsi"/>
          <w:szCs w:val="24"/>
        </w:rPr>
        <w:t>– członek komisji, pracownik Biura Finansów Oświaty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2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Inwentaryzację należy przeprowadzić metodą sp</w:t>
      </w:r>
      <w:r>
        <w:rPr>
          <w:rFonts w:asciiTheme="minorHAnsi" w:hAnsiTheme="minorHAnsi" w:cstheme="minorHAnsi"/>
          <w:szCs w:val="24"/>
        </w:rPr>
        <w:t>isu z natury na dzień 31.07.2026r. w terminie od 01.06.2026 do 31.07.2026</w:t>
      </w:r>
      <w:r w:rsidRPr="00B372E6">
        <w:rPr>
          <w:rFonts w:asciiTheme="minorHAnsi" w:hAnsiTheme="minorHAnsi" w:cstheme="minorHAnsi"/>
          <w:szCs w:val="24"/>
        </w:rPr>
        <w:t>r.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3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Inwentaryzacja zostanie przeprowadzona metodą spisu z natury i weryfikacji sald.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4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Arkusze spisowe wydaje sekretarz szkoły, za pokwitowaniem do późniejsze</w:t>
      </w:r>
      <w:r>
        <w:rPr>
          <w:rFonts w:asciiTheme="minorHAnsi" w:hAnsiTheme="minorHAnsi" w:cstheme="minorHAnsi"/>
          <w:szCs w:val="24"/>
        </w:rPr>
        <w:t xml:space="preserve">go rozliczenia </w:t>
      </w:r>
      <w:r w:rsidRPr="00B372E6">
        <w:rPr>
          <w:rFonts w:asciiTheme="minorHAnsi" w:hAnsiTheme="minorHAnsi" w:cstheme="minorHAnsi"/>
          <w:szCs w:val="24"/>
        </w:rPr>
        <w:t>po zakończeniu spisów.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5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Końcowym rozliczeniem inwentaryzacji jest sporządzenie protokołu z rozliczenia wyników inwentaryzacji, który zatwierdza dyrektor.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6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Inwentaryzacja rzeczowych składników majątkowych przeprowadzona zostanie</w:t>
      </w:r>
      <w:r>
        <w:rPr>
          <w:rFonts w:asciiTheme="minorHAnsi" w:hAnsiTheme="minorHAnsi" w:cstheme="minorHAnsi"/>
          <w:szCs w:val="24"/>
        </w:rPr>
        <w:t xml:space="preserve"> w okresie od 01.06.2026r. do 31.07.2026</w:t>
      </w:r>
      <w:r w:rsidRPr="00B372E6">
        <w:rPr>
          <w:rFonts w:asciiTheme="minorHAnsi" w:hAnsiTheme="minorHAnsi" w:cstheme="minorHAnsi"/>
          <w:szCs w:val="24"/>
        </w:rPr>
        <w:t>r.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7</w:t>
      </w:r>
    </w:p>
    <w:p w:rsidR="00B8309C" w:rsidRPr="00B372E6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Harmonogram czynności inwentaryzacyjnych stanowi załącznik Nr 1.</w:t>
      </w:r>
    </w:p>
    <w:p w:rsidR="00B8309C" w:rsidRPr="00B372E6" w:rsidRDefault="00B8309C" w:rsidP="00B8309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8</w:t>
      </w:r>
    </w:p>
    <w:p w:rsidR="00B8309C" w:rsidRDefault="00B8309C" w:rsidP="00B8309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Zarządzenie wchodzi w życie z dniem podpisania.</w:t>
      </w:r>
    </w:p>
    <w:p w:rsidR="00B8309C" w:rsidRDefault="00B8309C" w:rsidP="00B8309C">
      <w:pPr>
        <w:spacing w:after="240" w:line="276" w:lineRule="auto"/>
        <w:ind w:left="5103"/>
        <w:rPr>
          <w:rFonts w:ascii="Calibri" w:hAnsi="Calibri" w:cs="Calibri"/>
        </w:rPr>
      </w:pPr>
    </w:p>
    <w:p w:rsidR="00B8309C" w:rsidRDefault="00B8309C" w:rsidP="00B8309C">
      <w:pPr>
        <w:spacing w:after="240" w:line="276" w:lineRule="auto"/>
        <w:ind w:left="5103"/>
        <w:rPr>
          <w:rFonts w:ascii="Calibri" w:hAnsi="Calibri" w:cs="Calibri"/>
        </w:rPr>
      </w:pPr>
      <w:r w:rsidRPr="00DE28F8">
        <w:rPr>
          <w:rFonts w:ascii="Calibri" w:hAnsi="Calibri" w:cs="Calibri"/>
        </w:rPr>
        <w:t>Dyrektor SP2</w:t>
      </w:r>
    </w:p>
    <w:p w:rsidR="00C01002" w:rsidRPr="00B8309C" w:rsidRDefault="005F42ED" w:rsidP="00B8309C">
      <w:pPr>
        <w:spacing w:after="240" w:line="276" w:lineRule="auto"/>
        <w:ind w:left="5103"/>
        <w:rPr>
          <w:rFonts w:ascii="Calibri" w:hAnsi="Calibri" w:cs="Calibri"/>
        </w:rPr>
      </w:pPr>
      <w:r>
        <w:rPr>
          <w:rFonts w:ascii="Calibri" w:hAnsi="Calibri" w:cs="Calibri"/>
        </w:rPr>
        <w:t>(-)</w:t>
      </w:r>
      <w:bookmarkStart w:id="0" w:name="_GoBack"/>
      <w:bookmarkEnd w:id="0"/>
      <w:r w:rsidR="00B8309C" w:rsidRPr="00DE28F8">
        <w:rPr>
          <w:rFonts w:ascii="Calibri" w:hAnsi="Calibri" w:cs="Calibri"/>
        </w:rPr>
        <w:t>Anna Bednarek</w:t>
      </w:r>
    </w:p>
    <w:sectPr w:rsidR="00C01002" w:rsidRPr="00B8309C" w:rsidSect="00B372E6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313" w:rsidRDefault="00DF2313">
      <w:pPr>
        <w:spacing w:after="0" w:line="240" w:lineRule="auto"/>
      </w:pPr>
      <w:r>
        <w:separator/>
      </w:r>
    </w:p>
  </w:endnote>
  <w:endnote w:type="continuationSeparator" w:id="0">
    <w:p w:rsidR="00DF2313" w:rsidRDefault="00DF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130085"/>
      <w:docPartObj>
        <w:docPartGallery w:val="Page Numbers (Bottom of Page)"/>
        <w:docPartUnique/>
      </w:docPartObj>
    </w:sdtPr>
    <w:sdtEndPr/>
    <w:sdtContent>
      <w:p w:rsidR="002145D6" w:rsidRDefault="00B830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313">
          <w:rPr>
            <w:noProof/>
          </w:rPr>
          <w:t>1</w:t>
        </w:r>
        <w:r>
          <w:fldChar w:fldCharType="end"/>
        </w:r>
      </w:p>
    </w:sdtContent>
  </w:sdt>
  <w:p w:rsidR="002145D6" w:rsidRDefault="00DF23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313" w:rsidRDefault="00DF2313">
      <w:pPr>
        <w:spacing w:after="0" w:line="240" w:lineRule="auto"/>
      </w:pPr>
      <w:r>
        <w:separator/>
      </w:r>
    </w:p>
  </w:footnote>
  <w:footnote w:type="continuationSeparator" w:id="0">
    <w:p w:rsidR="00DF2313" w:rsidRDefault="00DF23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31A8E"/>
    <w:multiLevelType w:val="hybridMultilevel"/>
    <w:tmpl w:val="7E76DD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09C"/>
    <w:rsid w:val="005F42ED"/>
    <w:rsid w:val="00863D7C"/>
    <w:rsid w:val="00B8309C"/>
    <w:rsid w:val="00C01002"/>
    <w:rsid w:val="00DF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D8B26"/>
  <w15:chartTrackingRefBased/>
  <w15:docId w15:val="{0A7D7A9F-822F-4CC1-BFB1-CBADAABC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09C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09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83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09C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2</cp:revision>
  <dcterms:created xsi:type="dcterms:W3CDTF">2026-05-13T09:50:00Z</dcterms:created>
  <dcterms:modified xsi:type="dcterms:W3CDTF">2026-05-13T10:19:00Z</dcterms:modified>
</cp:coreProperties>
</file>