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58DE4" w14:textId="77777777" w:rsidR="00EB42EB" w:rsidRPr="00D840C4" w:rsidRDefault="006B0803" w:rsidP="00D840C4">
      <w:pPr>
        <w:suppressAutoHyphens w:val="0"/>
        <w:autoSpaceDN/>
        <w:spacing w:line="276" w:lineRule="auto"/>
        <w:jc w:val="center"/>
        <w:rPr>
          <w:rFonts w:asciiTheme="minorHAnsi" w:eastAsia="Times New Roman" w:hAnsiTheme="minorHAnsi" w:cstheme="minorHAnsi"/>
          <w:b/>
          <w:kern w:val="0"/>
          <w:sz w:val="28"/>
          <w:szCs w:val="28"/>
          <w:lang w:val="pl-PL" w:eastAsia="pl-PL" w:bidi="ar-SA"/>
        </w:rPr>
      </w:pPr>
      <w:r w:rsidRPr="00D840C4">
        <w:rPr>
          <w:rFonts w:asciiTheme="minorHAnsi" w:eastAsia="Times New Roman" w:hAnsiTheme="minorHAnsi" w:cstheme="minorHAnsi"/>
          <w:b/>
          <w:bCs/>
          <w:iCs/>
          <w:kern w:val="0"/>
          <w:sz w:val="28"/>
          <w:szCs w:val="28"/>
          <w:lang w:val="pl-PL" w:eastAsia="pl-PL" w:bidi="ar-SA"/>
        </w:rPr>
        <w:t>ZARZĄDZENIE n</w:t>
      </w:r>
      <w:r w:rsidR="000A7815" w:rsidRPr="00D840C4">
        <w:rPr>
          <w:rFonts w:asciiTheme="minorHAnsi" w:eastAsia="Times New Roman" w:hAnsiTheme="minorHAnsi" w:cstheme="minorHAnsi"/>
          <w:b/>
          <w:bCs/>
          <w:iCs/>
          <w:kern w:val="0"/>
          <w:sz w:val="28"/>
          <w:szCs w:val="28"/>
          <w:lang w:val="pl-PL" w:eastAsia="pl-PL" w:bidi="ar-SA"/>
        </w:rPr>
        <w:t xml:space="preserve">r </w:t>
      </w:r>
      <w:r w:rsidRPr="00D840C4">
        <w:rPr>
          <w:rFonts w:asciiTheme="minorHAnsi" w:eastAsia="Times New Roman" w:hAnsiTheme="minorHAnsi" w:cstheme="minorHAnsi"/>
          <w:b/>
          <w:bCs/>
          <w:iCs/>
          <w:kern w:val="0"/>
          <w:sz w:val="28"/>
          <w:szCs w:val="28"/>
          <w:lang w:val="pl-PL" w:eastAsia="pl-PL" w:bidi="ar-SA"/>
        </w:rPr>
        <w:t>15.2023</w:t>
      </w:r>
    </w:p>
    <w:p w14:paraId="1E112BB0" w14:textId="77777777" w:rsidR="00EB42EB" w:rsidRPr="00D840C4" w:rsidRDefault="00EB42EB" w:rsidP="00D840C4">
      <w:pPr>
        <w:suppressAutoHyphens w:val="0"/>
        <w:autoSpaceDN/>
        <w:spacing w:line="276" w:lineRule="auto"/>
        <w:jc w:val="center"/>
        <w:rPr>
          <w:rFonts w:asciiTheme="minorHAnsi" w:eastAsia="Times New Roman" w:hAnsiTheme="minorHAnsi" w:cstheme="minorHAnsi"/>
          <w:b/>
          <w:kern w:val="0"/>
          <w:sz w:val="28"/>
          <w:szCs w:val="28"/>
          <w:lang w:val="pl-PL" w:eastAsia="pl-PL" w:bidi="ar-SA"/>
        </w:rPr>
      </w:pPr>
      <w:r w:rsidRPr="00D840C4">
        <w:rPr>
          <w:rFonts w:asciiTheme="minorHAnsi" w:eastAsia="Times New Roman" w:hAnsiTheme="minorHAnsi" w:cstheme="minorHAnsi"/>
          <w:b/>
          <w:kern w:val="0"/>
          <w:sz w:val="28"/>
          <w:szCs w:val="28"/>
          <w:lang w:val="pl-PL" w:eastAsia="pl-PL" w:bidi="ar-SA"/>
        </w:rPr>
        <w:t>Dyrektora Szkoły Podstawowej nr 29</w:t>
      </w:r>
    </w:p>
    <w:p w14:paraId="13C5B9D6" w14:textId="77777777" w:rsidR="00EB42EB" w:rsidRPr="00D840C4" w:rsidRDefault="00EB42EB" w:rsidP="00D840C4">
      <w:pPr>
        <w:suppressAutoHyphens w:val="0"/>
        <w:autoSpaceDN/>
        <w:spacing w:line="276" w:lineRule="auto"/>
        <w:jc w:val="center"/>
        <w:rPr>
          <w:rFonts w:asciiTheme="minorHAnsi" w:eastAsia="Times New Roman" w:hAnsiTheme="minorHAnsi" w:cstheme="minorHAnsi"/>
          <w:b/>
          <w:kern w:val="0"/>
          <w:sz w:val="28"/>
          <w:szCs w:val="28"/>
          <w:lang w:val="pl-PL" w:eastAsia="pl-PL" w:bidi="ar-SA"/>
        </w:rPr>
      </w:pPr>
      <w:r w:rsidRPr="00D840C4">
        <w:rPr>
          <w:rFonts w:asciiTheme="minorHAnsi" w:eastAsia="Times New Roman" w:hAnsiTheme="minorHAnsi" w:cstheme="minorHAnsi"/>
          <w:b/>
          <w:kern w:val="0"/>
          <w:sz w:val="28"/>
          <w:szCs w:val="28"/>
          <w:lang w:val="pl-PL" w:eastAsia="pl-PL" w:bidi="ar-SA"/>
        </w:rPr>
        <w:t>im. Królowej Jadwigi w Częstochowie</w:t>
      </w:r>
    </w:p>
    <w:p w14:paraId="2376F161" w14:textId="77777777" w:rsidR="00EB42EB" w:rsidRPr="00D840C4" w:rsidRDefault="00EB42EB" w:rsidP="005E03F0">
      <w:pPr>
        <w:suppressAutoHyphens w:val="0"/>
        <w:autoSpaceDN/>
        <w:spacing w:after="240" w:line="276" w:lineRule="auto"/>
        <w:jc w:val="center"/>
        <w:rPr>
          <w:rFonts w:asciiTheme="minorHAnsi" w:eastAsia="Times New Roman" w:hAnsiTheme="minorHAnsi" w:cstheme="minorHAnsi"/>
          <w:b/>
          <w:kern w:val="0"/>
          <w:sz w:val="28"/>
          <w:szCs w:val="28"/>
          <w:lang w:val="pl-PL" w:eastAsia="pl-PL" w:bidi="ar-SA"/>
        </w:rPr>
      </w:pPr>
      <w:r w:rsidRPr="00D840C4">
        <w:rPr>
          <w:rFonts w:asciiTheme="minorHAnsi" w:eastAsia="Times New Roman" w:hAnsiTheme="minorHAnsi" w:cstheme="minorHAnsi"/>
          <w:b/>
          <w:kern w:val="0"/>
          <w:sz w:val="28"/>
          <w:szCs w:val="28"/>
          <w:lang w:val="pl-PL" w:eastAsia="pl-PL" w:bidi="ar-SA"/>
        </w:rPr>
        <w:t xml:space="preserve">z dnia </w:t>
      </w:r>
      <w:r w:rsidR="006B0803" w:rsidRPr="00D840C4">
        <w:rPr>
          <w:rFonts w:asciiTheme="minorHAnsi" w:eastAsia="Times New Roman" w:hAnsiTheme="minorHAnsi" w:cstheme="minorHAnsi"/>
          <w:b/>
          <w:kern w:val="0"/>
          <w:sz w:val="28"/>
          <w:szCs w:val="28"/>
          <w:lang w:val="pl-PL" w:eastAsia="pl-PL" w:bidi="ar-SA"/>
        </w:rPr>
        <w:t>23</w:t>
      </w:r>
      <w:r w:rsidRPr="00D840C4">
        <w:rPr>
          <w:rFonts w:asciiTheme="minorHAnsi" w:eastAsia="Times New Roman" w:hAnsiTheme="minorHAnsi" w:cstheme="minorHAnsi"/>
          <w:b/>
          <w:kern w:val="0"/>
          <w:sz w:val="28"/>
          <w:szCs w:val="28"/>
          <w:lang w:val="pl-PL" w:eastAsia="pl-PL" w:bidi="ar-SA"/>
        </w:rPr>
        <w:t xml:space="preserve"> </w:t>
      </w:r>
      <w:r w:rsidR="006B0803" w:rsidRPr="00D840C4">
        <w:rPr>
          <w:rFonts w:asciiTheme="minorHAnsi" w:eastAsia="Times New Roman" w:hAnsiTheme="minorHAnsi" w:cstheme="minorHAnsi"/>
          <w:b/>
          <w:kern w:val="0"/>
          <w:sz w:val="28"/>
          <w:szCs w:val="28"/>
          <w:lang w:val="pl-PL" w:eastAsia="pl-PL" w:bidi="ar-SA"/>
        </w:rPr>
        <w:t>maja 2023</w:t>
      </w:r>
      <w:r w:rsidRPr="00D840C4">
        <w:rPr>
          <w:rFonts w:asciiTheme="minorHAnsi" w:eastAsia="Times New Roman" w:hAnsiTheme="minorHAnsi" w:cstheme="minorHAnsi"/>
          <w:b/>
          <w:kern w:val="0"/>
          <w:sz w:val="28"/>
          <w:szCs w:val="28"/>
          <w:lang w:val="pl-PL" w:eastAsia="pl-PL" w:bidi="ar-SA"/>
        </w:rPr>
        <w:t xml:space="preserve"> r.</w:t>
      </w:r>
    </w:p>
    <w:p w14:paraId="07FFD907" w14:textId="77777777" w:rsidR="00CB3477" w:rsidRPr="00D840C4" w:rsidRDefault="00CB3477" w:rsidP="00D840C4">
      <w:pPr>
        <w:suppressAutoHyphens w:val="0"/>
        <w:autoSpaceDN/>
        <w:spacing w:before="240" w:after="240" w:line="276" w:lineRule="auto"/>
        <w:rPr>
          <w:rFonts w:asciiTheme="minorHAnsi" w:eastAsia="Calibri" w:hAnsiTheme="minorHAnsi" w:cstheme="minorHAnsi"/>
          <w:b/>
          <w:kern w:val="0"/>
          <w:lang w:val="pl-PL" w:eastAsia="en-US" w:bidi="ar-SA"/>
        </w:rPr>
      </w:pPr>
      <w:r w:rsidRPr="00D840C4">
        <w:rPr>
          <w:rFonts w:asciiTheme="minorHAnsi" w:eastAsia="Calibri" w:hAnsiTheme="minorHAnsi" w:cstheme="minorHAnsi"/>
          <w:b/>
          <w:kern w:val="0"/>
          <w:lang w:val="pl-PL" w:eastAsia="en-US" w:bidi="ar-SA"/>
        </w:rPr>
        <w:t xml:space="preserve">w sprawie wprowadzenia </w:t>
      </w:r>
      <w:r w:rsidR="006B0803" w:rsidRPr="00D840C4">
        <w:rPr>
          <w:rFonts w:asciiTheme="minorHAnsi" w:eastAsia="Calibri" w:hAnsiTheme="minorHAnsi" w:cstheme="minorHAnsi"/>
          <w:b/>
          <w:kern w:val="0"/>
          <w:lang w:val="pl-PL" w:eastAsia="en-US" w:bidi="ar-SA"/>
        </w:rPr>
        <w:t xml:space="preserve">zmian </w:t>
      </w:r>
      <w:r w:rsidR="00AD4058" w:rsidRPr="00D840C4">
        <w:rPr>
          <w:rFonts w:asciiTheme="minorHAnsi" w:eastAsia="Calibri" w:hAnsiTheme="minorHAnsi" w:cstheme="minorHAnsi"/>
          <w:b/>
          <w:kern w:val="0"/>
          <w:lang w:val="pl-PL" w:eastAsia="en-US" w:bidi="ar-SA"/>
        </w:rPr>
        <w:t xml:space="preserve">do regulaminu </w:t>
      </w:r>
      <w:r w:rsidRPr="00D840C4">
        <w:rPr>
          <w:rFonts w:asciiTheme="minorHAnsi" w:eastAsia="Calibri" w:hAnsiTheme="minorHAnsi" w:cstheme="minorHAnsi"/>
          <w:b/>
          <w:kern w:val="0"/>
          <w:lang w:val="pl-PL" w:eastAsia="en-US" w:bidi="ar-SA"/>
        </w:rPr>
        <w:t>funkcjonowania monitoringu wizyjnego</w:t>
      </w:r>
    </w:p>
    <w:p w14:paraId="7D35A3A0" w14:textId="77777777" w:rsidR="00CB3477" w:rsidRPr="00D840C4" w:rsidRDefault="00CB3477" w:rsidP="00D840C4">
      <w:pPr>
        <w:suppressAutoHyphens w:val="0"/>
        <w:autoSpaceDN/>
        <w:spacing w:before="240" w:after="240" w:line="276" w:lineRule="auto"/>
        <w:rPr>
          <w:rFonts w:asciiTheme="minorHAnsi" w:eastAsia="Calibri" w:hAnsiTheme="minorHAnsi" w:cstheme="minorHAnsi"/>
          <w:kern w:val="0"/>
          <w:lang w:val="pl-PL" w:eastAsia="en-US" w:bidi="ar-SA"/>
        </w:rPr>
      </w:pPr>
      <w:r w:rsidRPr="00D840C4">
        <w:rPr>
          <w:rFonts w:asciiTheme="minorHAnsi" w:eastAsia="Calibri" w:hAnsiTheme="minorHAnsi" w:cstheme="minorHAnsi"/>
          <w:kern w:val="0"/>
          <w:lang w:val="pl-PL" w:eastAsia="en-US" w:bidi="ar-SA"/>
        </w:rPr>
        <w:t>Na podstawie:</w:t>
      </w:r>
    </w:p>
    <w:p w14:paraId="0DD33946" w14:textId="77777777" w:rsidR="00F0319C" w:rsidRPr="0030085C" w:rsidRDefault="00F0319C" w:rsidP="00D840C4">
      <w:pPr>
        <w:numPr>
          <w:ilvl w:val="1"/>
          <w:numId w:val="9"/>
        </w:numPr>
        <w:spacing w:line="276" w:lineRule="auto"/>
        <w:ind w:left="567" w:hanging="283"/>
        <w:contextualSpacing/>
        <w:rPr>
          <w:rFonts w:asciiTheme="minorHAnsi" w:hAnsiTheme="minorHAnsi" w:cstheme="minorHAnsi"/>
          <w:lang w:val="pl-PL"/>
        </w:rPr>
      </w:pPr>
      <w:r w:rsidRPr="0030085C">
        <w:rPr>
          <w:rFonts w:asciiTheme="minorHAnsi" w:hAnsiTheme="minorHAnsi" w:cstheme="minorHAnsi"/>
          <w:lang w:val="pl-PL"/>
        </w:rPr>
        <w:t>Art. 108 a ustawy z dnia 14 grudnia 2016 r. – Prawo oświatowe (</w:t>
      </w:r>
      <w:proofErr w:type="spellStart"/>
      <w:r w:rsidR="00273CD5" w:rsidRPr="0030085C">
        <w:rPr>
          <w:rFonts w:asciiTheme="minorHAnsi" w:hAnsiTheme="minorHAnsi" w:cstheme="minorHAnsi"/>
          <w:lang w:val="pl-PL"/>
        </w:rPr>
        <w:t>t.j.</w:t>
      </w:r>
      <w:r w:rsidRPr="0030085C">
        <w:rPr>
          <w:rFonts w:asciiTheme="minorHAnsi" w:hAnsiTheme="minorHAnsi" w:cstheme="minorHAnsi"/>
          <w:lang w:val="pl-PL"/>
        </w:rPr>
        <w:t>Dz</w:t>
      </w:r>
      <w:proofErr w:type="spellEnd"/>
      <w:r w:rsidRPr="0030085C">
        <w:rPr>
          <w:rFonts w:asciiTheme="minorHAnsi" w:hAnsiTheme="minorHAnsi" w:cstheme="minorHAnsi"/>
          <w:lang w:val="pl-PL"/>
        </w:rPr>
        <w:t>. U. z 20</w:t>
      </w:r>
      <w:r w:rsidR="00273CD5" w:rsidRPr="0030085C">
        <w:rPr>
          <w:rFonts w:asciiTheme="minorHAnsi" w:hAnsiTheme="minorHAnsi" w:cstheme="minorHAnsi"/>
          <w:lang w:val="pl-PL"/>
        </w:rPr>
        <w:t>23 poz. 900</w:t>
      </w:r>
      <w:r w:rsidRPr="0030085C">
        <w:rPr>
          <w:rFonts w:asciiTheme="minorHAnsi" w:hAnsiTheme="minorHAnsi" w:cstheme="minorHAnsi"/>
          <w:lang w:val="pl-PL"/>
        </w:rPr>
        <w:t>)</w:t>
      </w:r>
      <w:r w:rsidR="00273CD5" w:rsidRPr="0030085C">
        <w:rPr>
          <w:rFonts w:asciiTheme="minorHAnsi" w:hAnsiTheme="minorHAnsi" w:cstheme="minorHAnsi"/>
          <w:lang w:val="pl-PL"/>
        </w:rPr>
        <w:t>.</w:t>
      </w:r>
      <w:r w:rsidRPr="0030085C">
        <w:rPr>
          <w:rFonts w:asciiTheme="minorHAnsi" w:hAnsiTheme="minorHAnsi" w:cstheme="minorHAnsi"/>
          <w:lang w:val="pl-PL"/>
        </w:rPr>
        <w:t xml:space="preserve"> </w:t>
      </w:r>
    </w:p>
    <w:p w14:paraId="7B48E78D" w14:textId="77777777" w:rsidR="00F0319C" w:rsidRPr="0030085C" w:rsidRDefault="00F0319C" w:rsidP="00D840C4">
      <w:pPr>
        <w:numPr>
          <w:ilvl w:val="1"/>
          <w:numId w:val="9"/>
        </w:numPr>
        <w:spacing w:line="276" w:lineRule="auto"/>
        <w:ind w:left="567" w:hanging="283"/>
        <w:contextualSpacing/>
        <w:rPr>
          <w:rFonts w:asciiTheme="minorHAnsi" w:hAnsiTheme="minorHAnsi" w:cstheme="minorHAnsi"/>
          <w:lang w:val="pl-PL"/>
        </w:rPr>
      </w:pPr>
      <w:r w:rsidRPr="0030085C">
        <w:rPr>
          <w:rFonts w:asciiTheme="minorHAnsi" w:hAnsiTheme="minorHAnsi" w:cstheme="minorHAnsi"/>
          <w:lang w:val="pl-PL"/>
        </w:rPr>
        <w:t>Ustawy z dnia 10 maja 2018 r. o ochronie danych osobowych (</w:t>
      </w:r>
      <w:proofErr w:type="spellStart"/>
      <w:r w:rsidR="002B2648" w:rsidRPr="0030085C">
        <w:rPr>
          <w:rFonts w:asciiTheme="minorHAnsi" w:hAnsiTheme="minorHAnsi" w:cstheme="minorHAnsi"/>
          <w:lang w:val="pl-PL"/>
        </w:rPr>
        <w:t>t.j</w:t>
      </w:r>
      <w:proofErr w:type="spellEnd"/>
      <w:r w:rsidR="002B2648" w:rsidRPr="0030085C">
        <w:rPr>
          <w:rFonts w:asciiTheme="minorHAnsi" w:hAnsiTheme="minorHAnsi" w:cstheme="minorHAnsi"/>
          <w:lang w:val="pl-PL"/>
        </w:rPr>
        <w:t xml:space="preserve">. </w:t>
      </w:r>
      <w:r w:rsidRPr="0030085C">
        <w:rPr>
          <w:rFonts w:asciiTheme="minorHAnsi" w:hAnsiTheme="minorHAnsi" w:cstheme="minorHAnsi"/>
          <w:lang w:val="pl-PL"/>
        </w:rPr>
        <w:t>Dz. U. z 2019 poz. 1781)</w:t>
      </w:r>
      <w:r w:rsidR="00273CD5" w:rsidRPr="0030085C">
        <w:rPr>
          <w:rFonts w:asciiTheme="minorHAnsi" w:hAnsiTheme="minorHAnsi" w:cstheme="minorHAnsi"/>
          <w:lang w:val="pl-PL"/>
        </w:rPr>
        <w:t>.</w:t>
      </w:r>
    </w:p>
    <w:p w14:paraId="36E8041C" w14:textId="77777777" w:rsidR="00F0319C" w:rsidRPr="0030085C" w:rsidRDefault="00F0319C" w:rsidP="00D840C4">
      <w:pPr>
        <w:numPr>
          <w:ilvl w:val="1"/>
          <w:numId w:val="9"/>
        </w:numPr>
        <w:spacing w:line="276" w:lineRule="auto"/>
        <w:ind w:left="567" w:hanging="283"/>
        <w:contextualSpacing/>
        <w:rPr>
          <w:rFonts w:asciiTheme="minorHAnsi" w:hAnsiTheme="minorHAnsi" w:cstheme="minorHAnsi"/>
          <w:lang w:val="pl-PL"/>
        </w:rPr>
      </w:pPr>
      <w:r w:rsidRPr="0030085C">
        <w:rPr>
          <w:rFonts w:asciiTheme="minorHAnsi" w:hAnsiTheme="minorHAnsi" w:cstheme="minorHAnsi"/>
          <w:lang w:val="pl-PL"/>
        </w:rPr>
        <w:t>Rozporządzenia Parlamentu Europejskiego i Rady (UE) 2016/679 z dnia 27 kwietnia 2016 roku w sprawie ochrony osób fizycznych w związku z przetwarzaniem danych osobowych i w sprawie swobodnego przepływu takich danych oraz uchylenia dyrektywy 95/46/WE (RODO)</w:t>
      </w:r>
      <w:r w:rsidR="00273CD5" w:rsidRPr="0030085C">
        <w:rPr>
          <w:rFonts w:asciiTheme="minorHAnsi" w:hAnsiTheme="minorHAnsi" w:cstheme="minorHAnsi"/>
          <w:lang w:val="pl-PL"/>
        </w:rPr>
        <w:t>.</w:t>
      </w:r>
      <w:r w:rsidRPr="0030085C">
        <w:rPr>
          <w:rFonts w:asciiTheme="minorHAnsi" w:hAnsiTheme="minorHAnsi" w:cstheme="minorHAnsi"/>
          <w:lang w:val="pl-PL"/>
        </w:rPr>
        <w:t xml:space="preserve"> </w:t>
      </w:r>
    </w:p>
    <w:p w14:paraId="58FDDD97" w14:textId="21AD29AE" w:rsidR="00CB3477" w:rsidRPr="0030085C" w:rsidRDefault="00F0319C" w:rsidP="00D840C4">
      <w:pPr>
        <w:numPr>
          <w:ilvl w:val="1"/>
          <w:numId w:val="9"/>
        </w:numPr>
        <w:spacing w:line="276" w:lineRule="auto"/>
        <w:ind w:left="567" w:hanging="283"/>
        <w:contextualSpacing/>
        <w:rPr>
          <w:rFonts w:asciiTheme="minorHAnsi" w:hAnsiTheme="minorHAnsi" w:cstheme="minorHAnsi"/>
          <w:lang w:val="pl-PL"/>
        </w:rPr>
      </w:pPr>
      <w:r w:rsidRPr="0030085C">
        <w:rPr>
          <w:rFonts w:asciiTheme="minorHAnsi" w:hAnsiTheme="minorHAnsi" w:cstheme="minorHAnsi"/>
          <w:lang w:val="pl-PL"/>
        </w:rPr>
        <w:t>Art. 22</w:t>
      </w:r>
      <w:r w:rsidRPr="0030085C">
        <w:rPr>
          <w:rFonts w:asciiTheme="minorHAnsi" w:hAnsiTheme="minorHAnsi" w:cstheme="minorHAnsi"/>
          <w:vertAlign w:val="superscript"/>
          <w:lang w:val="pl-PL"/>
        </w:rPr>
        <w:t xml:space="preserve">2 </w:t>
      </w:r>
      <w:r w:rsidRPr="0030085C">
        <w:rPr>
          <w:rFonts w:asciiTheme="minorHAnsi" w:hAnsiTheme="minorHAnsi" w:cstheme="minorHAnsi"/>
          <w:lang w:val="pl-PL"/>
        </w:rPr>
        <w:t>ustawy z 26 czerwca 1974 r. Kodeks Pracy (</w:t>
      </w:r>
      <w:proofErr w:type="spellStart"/>
      <w:r w:rsidR="00FB59A3" w:rsidRPr="0030085C">
        <w:rPr>
          <w:rFonts w:asciiTheme="minorHAnsi" w:hAnsiTheme="minorHAnsi" w:cstheme="minorHAnsi"/>
          <w:lang w:val="pl-PL"/>
        </w:rPr>
        <w:t>t.j</w:t>
      </w:r>
      <w:proofErr w:type="spellEnd"/>
      <w:r w:rsidR="00FB59A3" w:rsidRPr="0030085C">
        <w:rPr>
          <w:rFonts w:asciiTheme="minorHAnsi" w:hAnsiTheme="minorHAnsi" w:cstheme="minorHAnsi"/>
          <w:lang w:val="pl-PL"/>
        </w:rPr>
        <w:t xml:space="preserve">. </w:t>
      </w:r>
      <w:r w:rsidRPr="0030085C">
        <w:rPr>
          <w:rFonts w:asciiTheme="minorHAnsi" w:hAnsiTheme="minorHAnsi" w:cstheme="minorHAnsi"/>
          <w:lang w:val="pl-PL"/>
        </w:rPr>
        <w:t>Dz.U. 20</w:t>
      </w:r>
      <w:r w:rsidR="0006352C" w:rsidRPr="0030085C">
        <w:rPr>
          <w:rFonts w:asciiTheme="minorHAnsi" w:hAnsiTheme="minorHAnsi" w:cstheme="minorHAnsi"/>
          <w:lang w:val="pl-PL"/>
        </w:rPr>
        <w:t>22</w:t>
      </w:r>
      <w:r w:rsidRPr="0030085C">
        <w:rPr>
          <w:rFonts w:asciiTheme="minorHAnsi" w:hAnsiTheme="minorHAnsi" w:cstheme="minorHAnsi"/>
          <w:lang w:val="pl-PL"/>
        </w:rPr>
        <w:t xml:space="preserve"> poz. 1</w:t>
      </w:r>
      <w:r w:rsidR="0006352C" w:rsidRPr="0030085C">
        <w:rPr>
          <w:rFonts w:asciiTheme="minorHAnsi" w:hAnsiTheme="minorHAnsi" w:cstheme="minorHAnsi"/>
          <w:lang w:val="pl-PL"/>
        </w:rPr>
        <w:t>510</w:t>
      </w:r>
      <w:r w:rsidRPr="0030085C">
        <w:rPr>
          <w:rFonts w:asciiTheme="minorHAnsi" w:hAnsiTheme="minorHAnsi" w:cstheme="minorHAnsi"/>
          <w:lang w:val="pl-PL"/>
        </w:rPr>
        <w:t xml:space="preserve"> z </w:t>
      </w:r>
      <w:proofErr w:type="spellStart"/>
      <w:r w:rsidRPr="0030085C">
        <w:rPr>
          <w:rFonts w:asciiTheme="minorHAnsi" w:hAnsiTheme="minorHAnsi" w:cstheme="minorHAnsi"/>
          <w:lang w:val="pl-PL"/>
        </w:rPr>
        <w:t>późn</w:t>
      </w:r>
      <w:proofErr w:type="spellEnd"/>
      <w:r w:rsidRPr="0030085C">
        <w:rPr>
          <w:rFonts w:asciiTheme="minorHAnsi" w:hAnsiTheme="minorHAnsi" w:cstheme="minorHAnsi"/>
          <w:lang w:val="pl-PL"/>
        </w:rPr>
        <w:t xml:space="preserve">. zm.) </w:t>
      </w:r>
      <w:r w:rsidR="00F80D5D" w:rsidRPr="0030085C">
        <w:rPr>
          <w:rFonts w:asciiTheme="minorHAnsi" w:hAnsiTheme="minorHAnsi" w:cstheme="minorHAnsi"/>
          <w:lang w:val="pl-PL"/>
        </w:rPr>
        <w:t>zarządzam, co następuje:</w:t>
      </w:r>
    </w:p>
    <w:p w14:paraId="1E2ADB60" w14:textId="752BB50D" w:rsidR="00CB3477" w:rsidRPr="00D840C4" w:rsidRDefault="00CB3477" w:rsidP="005E03F0">
      <w:pPr>
        <w:suppressAutoHyphens w:val="0"/>
        <w:autoSpaceDN/>
        <w:spacing w:before="240" w:line="276" w:lineRule="auto"/>
        <w:rPr>
          <w:rFonts w:asciiTheme="minorHAnsi" w:eastAsia="Calibri" w:hAnsiTheme="minorHAnsi" w:cstheme="minorHAnsi"/>
          <w:b/>
          <w:bCs/>
          <w:kern w:val="0"/>
          <w:lang w:val="pl-PL" w:eastAsia="en-US" w:bidi="ar-SA"/>
        </w:rPr>
      </w:pPr>
      <w:r w:rsidRPr="00D840C4">
        <w:rPr>
          <w:rFonts w:asciiTheme="minorHAnsi" w:eastAsia="Calibri" w:hAnsiTheme="minorHAnsi" w:cstheme="minorHAnsi"/>
          <w:b/>
          <w:bCs/>
          <w:kern w:val="0"/>
          <w:lang w:val="pl-PL" w:eastAsia="en-US" w:bidi="ar-SA"/>
        </w:rPr>
        <w:t>§ 1</w:t>
      </w:r>
      <w:r w:rsidR="00D840C4" w:rsidRPr="00D840C4">
        <w:rPr>
          <w:rFonts w:asciiTheme="minorHAnsi" w:eastAsia="Calibri" w:hAnsiTheme="minorHAnsi" w:cstheme="minorHAnsi"/>
          <w:b/>
          <w:bCs/>
          <w:kern w:val="0"/>
          <w:lang w:val="pl-PL" w:eastAsia="en-US" w:bidi="ar-SA"/>
        </w:rPr>
        <w:t>.</w:t>
      </w:r>
    </w:p>
    <w:p w14:paraId="6D2EAC77" w14:textId="77777777" w:rsidR="0006352C" w:rsidRPr="00D840C4" w:rsidRDefault="00F80D5D" w:rsidP="00D840C4">
      <w:pPr>
        <w:suppressAutoHyphens w:val="0"/>
        <w:autoSpaceDN/>
        <w:spacing w:line="276" w:lineRule="auto"/>
        <w:rPr>
          <w:rFonts w:asciiTheme="minorHAnsi" w:eastAsia="Calibri" w:hAnsiTheme="minorHAnsi" w:cstheme="minorHAnsi"/>
          <w:kern w:val="0"/>
          <w:lang w:val="pl-PL" w:eastAsia="en-US" w:bidi="ar-SA"/>
        </w:rPr>
      </w:pPr>
      <w:r w:rsidRPr="00D840C4">
        <w:rPr>
          <w:rFonts w:asciiTheme="minorHAnsi" w:eastAsia="Calibri" w:hAnsiTheme="minorHAnsi" w:cstheme="minorHAnsi"/>
          <w:kern w:val="0"/>
          <w:lang w:val="pl-PL" w:eastAsia="en-US" w:bidi="ar-SA"/>
        </w:rPr>
        <w:t xml:space="preserve">Wprowadza się zmiany </w:t>
      </w:r>
      <w:r w:rsidR="009C29B9" w:rsidRPr="00D840C4">
        <w:rPr>
          <w:rFonts w:asciiTheme="minorHAnsi" w:eastAsia="Calibri" w:hAnsiTheme="minorHAnsi" w:cstheme="minorHAnsi"/>
          <w:kern w:val="0"/>
          <w:lang w:val="pl-PL" w:eastAsia="en-US" w:bidi="ar-SA"/>
        </w:rPr>
        <w:t>do</w:t>
      </w:r>
      <w:r w:rsidR="00CB3477" w:rsidRPr="00D840C4">
        <w:rPr>
          <w:rFonts w:asciiTheme="minorHAnsi" w:eastAsia="Calibri" w:hAnsiTheme="minorHAnsi" w:cstheme="minorHAnsi"/>
          <w:kern w:val="0"/>
          <w:lang w:val="pl-PL" w:eastAsia="en-US" w:bidi="ar-SA"/>
        </w:rPr>
        <w:t xml:space="preserve"> regulamin</w:t>
      </w:r>
      <w:r w:rsidRPr="00D840C4">
        <w:rPr>
          <w:rFonts w:asciiTheme="minorHAnsi" w:eastAsia="Calibri" w:hAnsiTheme="minorHAnsi" w:cstheme="minorHAnsi"/>
          <w:kern w:val="0"/>
          <w:lang w:val="pl-PL" w:eastAsia="en-US" w:bidi="ar-SA"/>
        </w:rPr>
        <w:t>u</w:t>
      </w:r>
      <w:r w:rsidR="00CB3477" w:rsidRPr="00D840C4">
        <w:rPr>
          <w:rFonts w:asciiTheme="minorHAnsi" w:eastAsia="Calibri" w:hAnsiTheme="minorHAnsi" w:cstheme="minorHAnsi"/>
          <w:kern w:val="0"/>
          <w:lang w:val="pl-PL" w:eastAsia="en-US" w:bidi="ar-SA"/>
        </w:rPr>
        <w:t xml:space="preserve"> funkcjonowania monitoringu</w:t>
      </w:r>
      <w:r w:rsidR="00CB3477" w:rsidRPr="00D840C4">
        <w:rPr>
          <w:rFonts w:asciiTheme="minorHAnsi" w:eastAsia="Calibri" w:hAnsiTheme="minorHAnsi" w:cstheme="minorHAnsi"/>
          <w:b/>
          <w:kern w:val="0"/>
          <w:lang w:val="pl-PL" w:eastAsia="en-US" w:bidi="ar-SA"/>
        </w:rPr>
        <w:t xml:space="preserve"> </w:t>
      </w:r>
      <w:r w:rsidR="00CB3477" w:rsidRPr="00D840C4">
        <w:rPr>
          <w:rFonts w:asciiTheme="minorHAnsi" w:eastAsia="Calibri" w:hAnsiTheme="minorHAnsi" w:cstheme="minorHAnsi"/>
          <w:kern w:val="0"/>
          <w:lang w:val="pl-PL" w:eastAsia="en-US" w:bidi="ar-SA"/>
        </w:rPr>
        <w:t>wizyjnego w Szkole Podstawowej nr 29 im. Królowej Jadwigi w Częstochowie</w:t>
      </w:r>
      <w:r w:rsidRPr="00D840C4">
        <w:rPr>
          <w:rFonts w:asciiTheme="minorHAnsi" w:eastAsia="Calibri" w:hAnsiTheme="minorHAnsi" w:cstheme="minorHAnsi"/>
          <w:kern w:val="0"/>
          <w:lang w:val="pl-PL" w:eastAsia="en-US" w:bidi="ar-SA"/>
        </w:rPr>
        <w:t xml:space="preserve"> wprowadzonego</w:t>
      </w:r>
      <w:r w:rsidR="00B52AFC" w:rsidRPr="00D840C4">
        <w:rPr>
          <w:rFonts w:asciiTheme="minorHAnsi" w:eastAsia="Calibri" w:hAnsiTheme="minorHAnsi" w:cstheme="minorHAnsi"/>
          <w:kern w:val="0"/>
          <w:lang w:val="pl-PL" w:eastAsia="en-US" w:bidi="ar-SA"/>
        </w:rPr>
        <w:t xml:space="preserve"> zarządzeniem </w:t>
      </w:r>
      <w:r w:rsidR="00AD4058" w:rsidRPr="00D840C4">
        <w:rPr>
          <w:rFonts w:asciiTheme="minorHAnsi" w:eastAsia="Calibri" w:hAnsiTheme="minorHAnsi" w:cstheme="minorHAnsi"/>
          <w:kern w:val="0"/>
          <w:lang w:val="pl-PL" w:eastAsia="en-US" w:bidi="ar-SA"/>
        </w:rPr>
        <w:br/>
        <w:t xml:space="preserve">nr </w:t>
      </w:r>
      <w:r w:rsidR="00B52AFC" w:rsidRPr="00D840C4">
        <w:rPr>
          <w:rFonts w:asciiTheme="minorHAnsi" w:eastAsia="Calibri" w:hAnsiTheme="minorHAnsi" w:cstheme="minorHAnsi"/>
          <w:kern w:val="0"/>
          <w:lang w:val="pl-PL" w:eastAsia="en-US" w:bidi="ar-SA"/>
        </w:rPr>
        <w:t>7.2020 dyrektora Szkoły Podstawowej nr 29 im. Królowej Jadwigi w Częstochowie z dnia 07 lutego 2020 r</w:t>
      </w:r>
      <w:r w:rsidR="009C29B9" w:rsidRPr="00D840C4">
        <w:rPr>
          <w:rFonts w:asciiTheme="minorHAnsi" w:eastAsia="Calibri" w:hAnsiTheme="minorHAnsi" w:cstheme="minorHAnsi"/>
          <w:kern w:val="0"/>
          <w:lang w:val="pl-PL" w:eastAsia="en-US" w:bidi="ar-SA"/>
        </w:rPr>
        <w:t>.</w:t>
      </w:r>
      <w:r w:rsidR="0006352C" w:rsidRPr="00D840C4">
        <w:rPr>
          <w:rFonts w:asciiTheme="minorHAnsi" w:eastAsia="Calibri" w:hAnsiTheme="minorHAnsi" w:cstheme="minorHAnsi"/>
          <w:kern w:val="0"/>
          <w:lang w:val="pl-PL" w:eastAsia="en-US" w:bidi="ar-SA"/>
        </w:rPr>
        <w:t xml:space="preserve"> stanowiące załącznik nr 1 do niniejszego zarządzenia.</w:t>
      </w:r>
    </w:p>
    <w:p w14:paraId="329B5315" w14:textId="77777777" w:rsidR="00CB3477" w:rsidRPr="00D840C4" w:rsidRDefault="009C29B9" w:rsidP="00D840C4">
      <w:pPr>
        <w:suppressAutoHyphens w:val="0"/>
        <w:autoSpaceDN/>
        <w:spacing w:line="276" w:lineRule="auto"/>
        <w:rPr>
          <w:rFonts w:asciiTheme="minorHAnsi" w:eastAsia="Calibri" w:hAnsiTheme="minorHAnsi" w:cstheme="minorHAnsi"/>
          <w:kern w:val="0"/>
          <w:lang w:val="pl-PL" w:eastAsia="en-US" w:bidi="ar-SA"/>
        </w:rPr>
      </w:pPr>
      <w:r w:rsidRPr="00D840C4">
        <w:rPr>
          <w:rFonts w:asciiTheme="minorHAnsi" w:eastAsia="Calibri" w:hAnsiTheme="minorHAnsi" w:cstheme="minorHAnsi"/>
          <w:kern w:val="0"/>
          <w:lang w:val="pl-PL" w:eastAsia="en-US" w:bidi="ar-SA"/>
        </w:rPr>
        <w:t xml:space="preserve">Wprowadza się </w:t>
      </w:r>
      <w:r w:rsidR="00F80D5D" w:rsidRPr="00D840C4">
        <w:rPr>
          <w:rFonts w:asciiTheme="minorHAnsi" w:eastAsia="Calibri" w:hAnsiTheme="minorHAnsi" w:cstheme="minorHAnsi"/>
          <w:kern w:val="0"/>
          <w:lang w:val="pl-PL" w:eastAsia="en-US" w:bidi="ar-SA"/>
        </w:rPr>
        <w:t xml:space="preserve">załącznik </w:t>
      </w:r>
      <w:r w:rsidR="000B6543" w:rsidRPr="00D840C4">
        <w:rPr>
          <w:rFonts w:asciiTheme="minorHAnsi" w:eastAsia="Calibri" w:hAnsiTheme="minorHAnsi" w:cstheme="minorHAnsi"/>
          <w:kern w:val="0"/>
          <w:lang w:val="pl-PL" w:eastAsia="en-US" w:bidi="ar-SA"/>
        </w:rPr>
        <w:t>nr 4</w:t>
      </w:r>
      <w:r w:rsidR="00D14E93" w:rsidRPr="00D840C4">
        <w:rPr>
          <w:rFonts w:asciiTheme="minorHAnsi" w:eastAsia="Calibri" w:hAnsiTheme="minorHAnsi" w:cstheme="minorHAnsi"/>
          <w:kern w:val="0"/>
          <w:lang w:val="pl-PL" w:eastAsia="en-US" w:bidi="ar-SA"/>
        </w:rPr>
        <w:t xml:space="preserve"> do regulaminu funkcjonowania monitoringu </w:t>
      </w:r>
      <w:r w:rsidR="00FB59A3" w:rsidRPr="00D840C4">
        <w:rPr>
          <w:rFonts w:asciiTheme="minorHAnsi" w:eastAsia="Calibri" w:hAnsiTheme="minorHAnsi" w:cstheme="minorHAnsi"/>
          <w:kern w:val="0"/>
          <w:lang w:val="pl-PL" w:eastAsia="en-US" w:bidi="ar-SA"/>
        </w:rPr>
        <w:t xml:space="preserve">wizyjnego </w:t>
      </w:r>
      <w:r w:rsidR="000B6543" w:rsidRPr="00D840C4">
        <w:rPr>
          <w:rFonts w:asciiTheme="minorHAnsi" w:eastAsia="Calibri" w:hAnsiTheme="minorHAnsi" w:cstheme="minorHAnsi"/>
          <w:kern w:val="0"/>
          <w:lang w:val="pl-PL" w:eastAsia="en-US" w:bidi="ar-SA"/>
        </w:rPr>
        <w:t>stanowiący załącznik nr 2</w:t>
      </w:r>
      <w:r w:rsidR="00CB3477" w:rsidRPr="00D840C4">
        <w:rPr>
          <w:rFonts w:asciiTheme="minorHAnsi" w:eastAsia="Calibri" w:hAnsiTheme="minorHAnsi" w:cstheme="minorHAnsi"/>
          <w:kern w:val="0"/>
          <w:lang w:val="pl-PL" w:eastAsia="en-US" w:bidi="ar-SA"/>
        </w:rPr>
        <w:t xml:space="preserve"> do niniejszego zarządzenia.</w:t>
      </w:r>
    </w:p>
    <w:p w14:paraId="2959CD74" w14:textId="28CDB2BA" w:rsidR="00D840C4" w:rsidRPr="00D840C4" w:rsidRDefault="00CB3477" w:rsidP="005E03F0">
      <w:pPr>
        <w:suppressAutoHyphens w:val="0"/>
        <w:autoSpaceDN/>
        <w:spacing w:line="276" w:lineRule="auto"/>
        <w:rPr>
          <w:rFonts w:asciiTheme="minorHAnsi" w:eastAsia="Calibri" w:hAnsiTheme="minorHAnsi" w:cstheme="minorHAnsi"/>
          <w:b/>
          <w:bCs/>
          <w:kern w:val="0"/>
          <w:lang w:val="pl-PL" w:eastAsia="en-US" w:bidi="ar-SA"/>
        </w:rPr>
      </w:pPr>
      <w:r w:rsidRPr="00D840C4">
        <w:rPr>
          <w:rFonts w:asciiTheme="minorHAnsi" w:eastAsia="Calibri" w:hAnsiTheme="minorHAnsi" w:cstheme="minorHAnsi"/>
          <w:b/>
          <w:bCs/>
          <w:kern w:val="0"/>
          <w:lang w:val="pl-PL" w:eastAsia="en-US" w:bidi="ar-SA"/>
        </w:rPr>
        <w:t>§ 2</w:t>
      </w:r>
      <w:r w:rsidR="00D840C4" w:rsidRPr="00D840C4">
        <w:rPr>
          <w:rFonts w:asciiTheme="minorHAnsi" w:eastAsia="Calibri" w:hAnsiTheme="minorHAnsi" w:cstheme="minorHAnsi"/>
          <w:b/>
          <w:bCs/>
          <w:kern w:val="0"/>
          <w:lang w:val="pl-PL" w:eastAsia="en-US" w:bidi="ar-SA"/>
        </w:rPr>
        <w:t>.</w:t>
      </w:r>
    </w:p>
    <w:p w14:paraId="516445A4" w14:textId="764E5EE9" w:rsidR="00EB42EB" w:rsidRPr="00D840C4" w:rsidRDefault="00CB3477" w:rsidP="005E03F0">
      <w:pPr>
        <w:suppressAutoHyphens w:val="0"/>
        <w:autoSpaceDN/>
        <w:spacing w:after="240" w:line="276" w:lineRule="auto"/>
        <w:rPr>
          <w:rFonts w:asciiTheme="minorHAnsi" w:eastAsia="Calibri" w:hAnsiTheme="minorHAnsi" w:cstheme="minorHAnsi"/>
          <w:kern w:val="0"/>
          <w:lang w:val="pl-PL" w:eastAsia="en-US" w:bidi="ar-SA"/>
        </w:rPr>
      </w:pPr>
      <w:r w:rsidRPr="00D840C4">
        <w:rPr>
          <w:rFonts w:asciiTheme="minorHAnsi" w:eastAsia="Calibri" w:hAnsiTheme="minorHAnsi" w:cstheme="minorHAnsi"/>
          <w:kern w:val="0"/>
          <w:lang w:val="pl-PL" w:eastAsia="en-US" w:bidi="ar-SA"/>
        </w:rPr>
        <w:t>Zarządzenie wchodzi w życie z dniem podpisania.</w:t>
      </w:r>
    </w:p>
    <w:p w14:paraId="0ED07415" w14:textId="77777777" w:rsidR="00540570" w:rsidRPr="00D840C4" w:rsidRDefault="00540570" w:rsidP="00D840C4">
      <w:pPr>
        <w:suppressAutoHyphens w:val="0"/>
        <w:autoSpaceDN/>
        <w:spacing w:line="276" w:lineRule="auto"/>
        <w:ind w:firstLine="6379"/>
        <w:rPr>
          <w:rFonts w:asciiTheme="minorHAnsi" w:eastAsia="Times New Roman" w:hAnsiTheme="minorHAnsi" w:cstheme="minorHAnsi"/>
          <w:kern w:val="0"/>
          <w:lang w:val="pl-PL" w:eastAsia="pl-PL" w:bidi="ar-SA"/>
        </w:rPr>
      </w:pPr>
      <w:r w:rsidRPr="00D840C4">
        <w:rPr>
          <w:rFonts w:asciiTheme="minorHAnsi" w:eastAsia="Times New Roman" w:hAnsiTheme="minorHAnsi" w:cstheme="minorHAnsi"/>
          <w:kern w:val="0"/>
          <w:lang w:val="pl-PL" w:eastAsia="pl-PL" w:bidi="ar-SA"/>
        </w:rPr>
        <w:t>(-) Iwona Nędzyńska-Mól</w:t>
      </w:r>
    </w:p>
    <w:p w14:paraId="6E01F263" w14:textId="379C0C94" w:rsidR="00540570" w:rsidRPr="00D840C4" w:rsidRDefault="00540570" w:rsidP="00D840C4">
      <w:pPr>
        <w:tabs>
          <w:tab w:val="left" w:pos="5655"/>
        </w:tabs>
        <w:suppressAutoHyphens w:val="0"/>
        <w:autoSpaceDN/>
        <w:spacing w:line="276" w:lineRule="auto"/>
        <w:ind w:firstLine="6379"/>
        <w:rPr>
          <w:rFonts w:asciiTheme="minorHAnsi" w:eastAsia="Times New Roman" w:hAnsiTheme="minorHAnsi" w:cstheme="minorHAnsi"/>
          <w:kern w:val="0"/>
          <w:lang w:val="pl-PL" w:eastAsia="pl-PL" w:bidi="ar-SA"/>
        </w:rPr>
      </w:pPr>
      <w:r w:rsidRPr="00D840C4">
        <w:rPr>
          <w:rFonts w:asciiTheme="minorHAnsi" w:eastAsia="Times New Roman" w:hAnsiTheme="minorHAnsi" w:cstheme="minorHAnsi"/>
          <w:kern w:val="0"/>
          <w:lang w:val="pl-PL" w:eastAsia="pl-PL" w:bidi="ar-SA"/>
        </w:rPr>
        <w:t>Dyrektor</w:t>
      </w:r>
    </w:p>
    <w:p w14:paraId="5BBCB8F9" w14:textId="789B4E06" w:rsidR="00540570" w:rsidRPr="00D840C4" w:rsidRDefault="00540570" w:rsidP="00D840C4">
      <w:pPr>
        <w:tabs>
          <w:tab w:val="left" w:pos="5655"/>
        </w:tabs>
        <w:suppressAutoHyphens w:val="0"/>
        <w:autoSpaceDN/>
        <w:spacing w:line="276" w:lineRule="auto"/>
        <w:ind w:firstLine="6379"/>
        <w:rPr>
          <w:rFonts w:asciiTheme="minorHAnsi" w:eastAsia="Times New Roman" w:hAnsiTheme="minorHAnsi" w:cstheme="minorHAnsi"/>
          <w:kern w:val="0"/>
          <w:lang w:val="pl-PL" w:eastAsia="pl-PL" w:bidi="ar-SA"/>
        </w:rPr>
      </w:pPr>
      <w:r w:rsidRPr="00D840C4">
        <w:rPr>
          <w:rFonts w:asciiTheme="minorHAnsi" w:eastAsia="Times New Roman" w:hAnsiTheme="minorHAnsi" w:cstheme="minorHAnsi"/>
          <w:kern w:val="0"/>
          <w:lang w:val="pl-PL" w:eastAsia="pl-PL" w:bidi="ar-SA"/>
        </w:rPr>
        <w:t xml:space="preserve">Szkoły Podstawowej nr 29 </w:t>
      </w:r>
    </w:p>
    <w:p w14:paraId="72110FC8" w14:textId="3DF3CB0C" w:rsidR="00540570" w:rsidRPr="00D840C4" w:rsidRDefault="00540570" w:rsidP="00D840C4">
      <w:pPr>
        <w:tabs>
          <w:tab w:val="left" w:pos="5700"/>
        </w:tabs>
        <w:suppressAutoHyphens w:val="0"/>
        <w:autoSpaceDN/>
        <w:spacing w:line="276" w:lineRule="auto"/>
        <w:ind w:firstLine="6379"/>
        <w:rPr>
          <w:rFonts w:asciiTheme="minorHAnsi" w:eastAsia="Times New Roman" w:hAnsiTheme="minorHAnsi" w:cstheme="minorHAnsi"/>
          <w:kern w:val="0"/>
          <w:lang w:val="pl-PL" w:eastAsia="pl-PL" w:bidi="ar-SA"/>
        </w:rPr>
      </w:pPr>
      <w:r w:rsidRPr="00D840C4">
        <w:rPr>
          <w:rFonts w:asciiTheme="minorHAnsi" w:eastAsia="Times New Roman" w:hAnsiTheme="minorHAnsi" w:cstheme="minorHAnsi"/>
          <w:kern w:val="0"/>
          <w:lang w:val="pl-PL" w:eastAsia="pl-PL" w:bidi="ar-SA"/>
        </w:rPr>
        <w:t xml:space="preserve">im. Królowej Jadwigi </w:t>
      </w:r>
    </w:p>
    <w:p w14:paraId="13975801" w14:textId="0DF91098" w:rsidR="00540570" w:rsidRPr="00D840C4" w:rsidRDefault="00540570" w:rsidP="00D840C4">
      <w:pPr>
        <w:tabs>
          <w:tab w:val="left" w:pos="5700"/>
        </w:tabs>
        <w:suppressAutoHyphens w:val="0"/>
        <w:autoSpaceDN/>
        <w:spacing w:line="276" w:lineRule="auto"/>
        <w:ind w:firstLine="6379"/>
        <w:rPr>
          <w:rFonts w:asciiTheme="minorHAnsi" w:eastAsia="Times New Roman" w:hAnsiTheme="minorHAnsi" w:cstheme="minorHAnsi"/>
          <w:kern w:val="0"/>
          <w:lang w:val="pl-PL" w:eastAsia="pl-PL" w:bidi="ar-SA"/>
        </w:rPr>
      </w:pPr>
      <w:r w:rsidRPr="00D840C4">
        <w:rPr>
          <w:rFonts w:asciiTheme="minorHAnsi" w:eastAsia="Times New Roman" w:hAnsiTheme="minorHAnsi" w:cstheme="minorHAnsi"/>
          <w:kern w:val="0"/>
          <w:lang w:val="pl-PL" w:eastAsia="pl-PL" w:bidi="ar-SA"/>
        </w:rPr>
        <w:t>w Częstochowie</w:t>
      </w:r>
    </w:p>
    <w:sectPr w:rsidR="00540570" w:rsidRPr="00D840C4" w:rsidSect="003236F7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D1291" w14:textId="77777777" w:rsidR="00DF3560" w:rsidRDefault="00DF3560" w:rsidP="003236F7">
      <w:r>
        <w:separator/>
      </w:r>
    </w:p>
  </w:endnote>
  <w:endnote w:type="continuationSeparator" w:id="0">
    <w:p w14:paraId="3DD80CBA" w14:textId="77777777" w:rsidR="00DF3560" w:rsidRDefault="00DF3560" w:rsidP="00323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F339B" w14:textId="77777777" w:rsidR="00DF3560" w:rsidRDefault="00DF3560" w:rsidP="003236F7">
      <w:r>
        <w:separator/>
      </w:r>
    </w:p>
  </w:footnote>
  <w:footnote w:type="continuationSeparator" w:id="0">
    <w:p w14:paraId="64EC384C" w14:textId="77777777" w:rsidR="00DF3560" w:rsidRDefault="00DF3560" w:rsidP="003236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4B0759"/>
    <w:multiLevelType w:val="hybridMultilevel"/>
    <w:tmpl w:val="D958BBC4"/>
    <w:lvl w:ilvl="0" w:tplc="0DCA6B9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9C179D"/>
    <w:multiLevelType w:val="hybridMultilevel"/>
    <w:tmpl w:val="27927A9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7197C56"/>
    <w:multiLevelType w:val="hybridMultilevel"/>
    <w:tmpl w:val="46463FD6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CE13CF"/>
    <w:multiLevelType w:val="hybridMultilevel"/>
    <w:tmpl w:val="004CAB38"/>
    <w:lvl w:ilvl="0" w:tplc="12A6B58C">
      <w:start w:val="1"/>
      <w:numFmt w:val="decimal"/>
      <w:lvlText w:val="%1."/>
      <w:lvlJc w:val="left"/>
      <w:pPr>
        <w:ind w:left="1070" w:hanging="360"/>
      </w:pPr>
      <w:rPr>
        <w:b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515BFE"/>
    <w:multiLevelType w:val="hybridMultilevel"/>
    <w:tmpl w:val="C6AEA16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61278905">
    <w:abstractNumId w:val="0"/>
  </w:num>
  <w:num w:numId="2" w16cid:durableId="1873808190">
    <w:abstractNumId w:val="6"/>
  </w:num>
  <w:num w:numId="3" w16cid:durableId="1546529647">
    <w:abstractNumId w:val="3"/>
  </w:num>
  <w:num w:numId="4" w16cid:durableId="1929148236">
    <w:abstractNumId w:val="2"/>
  </w:num>
  <w:num w:numId="5" w16cid:durableId="720134370">
    <w:abstractNumId w:val="1"/>
  </w:num>
  <w:num w:numId="6" w16cid:durableId="2736370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253344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20415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812900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2E7B"/>
    <w:rsid w:val="00011C02"/>
    <w:rsid w:val="00013BA7"/>
    <w:rsid w:val="0006352C"/>
    <w:rsid w:val="000A7815"/>
    <w:rsid w:val="000B6543"/>
    <w:rsid w:val="00183957"/>
    <w:rsid w:val="001963E4"/>
    <w:rsid w:val="001B1B42"/>
    <w:rsid w:val="001C55AC"/>
    <w:rsid w:val="001C7FD2"/>
    <w:rsid w:val="00273CD5"/>
    <w:rsid w:val="00297EA1"/>
    <w:rsid w:val="002B2648"/>
    <w:rsid w:val="002D6C90"/>
    <w:rsid w:val="0030085C"/>
    <w:rsid w:val="003236F7"/>
    <w:rsid w:val="0036399B"/>
    <w:rsid w:val="00385786"/>
    <w:rsid w:val="003E227E"/>
    <w:rsid w:val="003E6A97"/>
    <w:rsid w:val="003F5B15"/>
    <w:rsid w:val="00405E2D"/>
    <w:rsid w:val="004642CB"/>
    <w:rsid w:val="00472581"/>
    <w:rsid w:val="00540570"/>
    <w:rsid w:val="00553628"/>
    <w:rsid w:val="005E03F0"/>
    <w:rsid w:val="006141B6"/>
    <w:rsid w:val="00662EB9"/>
    <w:rsid w:val="006B0803"/>
    <w:rsid w:val="006F6ECF"/>
    <w:rsid w:val="007A224D"/>
    <w:rsid w:val="007D4F45"/>
    <w:rsid w:val="007F44D1"/>
    <w:rsid w:val="0083603E"/>
    <w:rsid w:val="00897A62"/>
    <w:rsid w:val="008F1262"/>
    <w:rsid w:val="009B0D9E"/>
    <w:rsid w:val="009C29B9"/>
    <w:rsid w:val="00A50FDC"/>
    <w:rsid w:val="00AD4058"/>
    <w:rsid w:val="00B52AFC"/>
    <w:rsid w:val="00B80E97"/>
    <w:rsid w:val="00BB5602"/>
    <w:rsid w:val="00BC1A87"/>
    <w:rsid w:val="00C12F93"/>
    <w:rsid w:val="00CA2E7B"/>
    <w:rsid w:val="00CB3477"/>
    <w:rsid w:val="00CE1300"/>
    <w:rsid w:val="00D14E93"/>
    <w:rsid w:val="00D840C4"/>
    <w:rsid w:val="00DC3E80"/>
    <w:rsid w:val="00DE2743"/>
    <w:rsid w:val="00DF3560"/>
    <w:rsid w:val="00E662AB"/>
    <w:rsid w:val="00E974E5"/>
    <w:rsid w:val="00EB42EB"/>
    <w:rsid w:val="00F0319C"/>
    <w:rsid w:val="00F80D5D"/>
    <w:rsid w:val="00FB5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328822"/>
  <w15:docId w15:val="{C489C57D-D756-496C-8BE8-026F6223F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2E7B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Akapitzlist">
    <w:name w:val="List Paragraph"/>
    <w:basedOn w:val="Normalny"/>
    <w:link w:val="AkapitzlistZnak"/>
    <w:uiPriority w:val="34"/>
    <w:qFormat/>
    <w:rsid w:val="00CA2E7B"/>
    <w:pPr>
      <w:ind w:left="720"/>
      <w:contextualSpacing/>
    </w:pPr>
    <w:rPr>
      <w:szCs w:val="21"/>
    </w:rPr>
  </w:style>
  <w:style w:type="character" w:customStyle="1" w:styleId="AkapitzlistZnak">
    <w:name w:val="Akapit z listą Znak"/>
    <w:link w:val="Akapitzlist"/>
    <w:uiPriority w:val="34"/>
    <w:locked/>
    <w:rsid w:val="00CA2E7B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character" w:styleId="Pogrubienie">
    <w:name w:val="Strong"/>
    <w:basedOn w:val="Domylnaczcionkaakapitu"/>
    <w:uiPriority w:val="22"/>
    <w:qFormat/>
    <w:rsid w:val="00CA2E7B"/>
    <w:rPr>
      <w:b/>
      <w:bCs/>
    </w:rPr>
  </w:style>
  <w:style w:type="character" w:styleId="Hipercze">
    <w:name w:val="Hyperlink"/>
    <w:basedOn w:val="Domylnaczcionkaakapitu"/>
    <w:uiPriority w:val="99"/>
    <w:unhideWhenUsed/>
    <w:rsid w:val="00CA2E7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7A62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7A62"/>
    <w:rPr>
      <w:rFonts w:ascii="Tahoma" w:eastAsia="SimSun" w:hAnsi="Tahoma" w:cs="Mangal"/>
      <w:kern w:val="3"/>
      <w:sz w:val="16"/>
      <w:szCs w:val="14"/>
      <w:lang w:val="en-US"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3236F7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236F7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3236F7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236F7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D5CD9-65A3-408F-8C39-5AD3C708D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Sprycha</dc:creator>
  <cp:lastModifiedBy>Sekretariat</cp:lastModifiedBy>
  <cp:revision>15</cp:revision>
  <cp:lastPrinted>2023-05-23T09:41:00Z</cp:lastPrinted>
  <dcterms:created xsi:type="dcterms:W3CDTF">2023-05-23T08:46:00Z</dcterms:created>
  <dcterms:modified xsi:type="dcterms:W3CDTF">2026-07-23T09:35:00Z</dcterms:modified>
</cp:coreProperties>
</file>