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296CF" w14:textId="77777777" w:rsidR="007F528E" w:rsidRPr="00BB5BC8" w:rsidRDefault="00000000">
      <w:pPr>
        <w:jc w:val="right"/>
        <w:rPr>
          <w:lang w:val="pl-PL"/>
        </w:rPr>
      </w:pPr>
      <w:r w:rsidRPr="00BB5BC8">
        <w:rPr>
          <w:lang w:val="pl-PL"/>
        </w:rPr>
        <w:t>Częstochowa, 22 października 2026 r.</w:t>
      </w:r>
    </w:p>
    <w:p w14:paraId="57C0631B" w14:textId="77777777" w:rsidR="007F528E" w:rsidRPr="00BB5BC8" w:rsidRDefault="00000000">
      <w:pPr>
        <w:jc w:val="center"/>
        <w:rPr>
          <w:lang w:val="pl-PL"/>
        </w:rPr>
      </w:pPr>
      <w:r w:rsidRPr="00BB5BC8">
        <w:rPr>
          <w:b/>
          <w:sz w:val="28"/>
          <w:lang w:val="pl-PL"/>
        </w:rPr>
        <w:t>ZAPYTANIE OFERTOWE</w:t>
      </w:r>
    </w:p>
    <w:p w14:paraId="0AA6EFD5" w14:textId="77777777" w:rsidR="007F528E" w:rsidRPr="00BB5BC8" w:rsidRDefault="00000000">
      <w:pPr>
        <w:rPr>
          <w:lang w:val="pl-PL"/>
        </w:rPr>
      </w:pPr>
      <w:r w:rsidRPr="00BB5BC8">
        <w:rPr>
          <w:lang w:val="pl-PL"/>
        </w:rPr>
        <w:t>Przedmiotem zapytania ofertowego jest Usługa przygotowania i kompleksowej realizacji wydarzenia edukacyjno-profilaktycznego pod nazwą „Stop Hejt – Freestyle Arena i mobilne centrum zdrowia psychicznego”.</w:t>
      </w:r>
      <w:r w:rsidRPr="00BB5BC8">
        <w:rPr>
          <w:lang w:val="pl-PL"/>
        </w:rPr>
        <w:br/>
        <w:t>Wydarzenie ma odbyć się w Zespole Szkół Technicznych im. Jana Pawła II w Częstochowie, przy al. Jana Pawła II 126/130 w Częstochowie.</w:t>
      </w:r>
    </w:p>
    <w:p w14:paraId="414B7CDF" w14:textId="77777777" w:rsidR="007F528E" w:rsidRPr="00BB5BC8" w:rsidRDefault="00000000">
      <w:pPr>
        <w:rPr>
          <w:lang w:val="pl-PL"/>
        </w:rPr>
      </w:pPr>
      <w:r w:rsidRPr="00BB5BC8">
        <w:rPr>
          <w:b/>
          <w:lang w:val="pl-PL"/>
        </w:rPr>
        <w:t>Wydarzenie składać się będzie z następujących elementów:</w:t>
      </w:r>
    </w:p>
    <w:p w14:paraId="08023D39" w14:textId="77777777" w:rsidR="007F528E" w:rsidRPr="00BB5BC8" w:rsidRDefault="00000000">
      <w:pPr>
        <w:spacing w:after="40"/>
        <w:rPr>
          <w:lang w:val="pl-PL"/>
        </w:rPr>
      </w:pPr>
      <w:r w:rsidRPr="00BB5BC8">
        <w:rPr>
          <w:b/>
          <w:lang w:val="pl-PL"/>
        </w:rPr>
        <w:t xml:space="preserve">1. Organizacja wydarzenia Freestyle Arena podczas którego zostanie przeprowadzony </w:t>
      </w:r>
      <w:proofErr w:type="spellStart"/>
      <w:r w:rsidRPr="00BB5BC8">
        <w:rPr>
          <w:b/>
          <w:lang w:val="pl-PL"/>
        </w:rPr>
        <w:t>performans</w:t>
      </w:r>
      <w:proofErr w:type="spellEnd"/>
      <w:r w:rsidRPr="00BB5BC8">
        <w:rPr>
          <w:b/>
          <w:lang w:val="pl-PL"/>
        </w:rPr>
        <w:t>, w ramach którego:</w:t>
      </w:r>
    </w:p>
    <w:p w14:paraId="58F36EC0" w14:textId="77777777" w:rsidR="007F528E" w:rsidRPr="00BB5BC8" w:rsidRDefault="00000000">
      <w:pPr>
        <w:spacing w:after="40"/>
        <w:ind w:left="360"/>
        <w:rPr>
          <w:lang w:val="pl-PL"/>
        </w:rPr>
      </w:pPr>
      <w:r w:rsidRPr="00BB5BC8">
        <w:rPr>
          <w:lang w:val="pl-PL"/>
        </w:rPr>
        <w:t>1.1. zostanie zapewniony ring bokserski lub oktagon;</w:t>
      </w:r>
    </w:p>
    <w:p w14:paraId="0DEC9AB0" w14:textId="2FAB8028" w:rsidR="007F528E" w:rsidRPr="00BB5BC8" w:rsidRDefault="00000000" w:rsidP="00BB5BC8">
      <w:pPr>
        <w:tabs>
          <w:tab w:val="right" w:pos="9792"/>
        </w:tabs>
        <w:spacing w:after="40"/>
        <w:ind w:left="360"/>
        <w:rPr>
          <w:lang w:val="pl-PL"/>
        </w:rPr>
      </w:pPr>
      <w:r w:rsidRPr="00BB5BC8">
        <w:rPr>
          <w:lang w:val="pl-PL"/>
        </w:rPr>
        <w:t>1.2. zostanie zapewniona oprawa muzyczna, oświetlenie oraz efekty specjalne;</w:t>
      </w:r>
      <w:r w:rsidR="00BB5BC8">
        <w:rPr>
          <w:lang w:val="pl-PL"/>
        </w:rPr>
        <w:tab/>
      </w:r>
    </w:p>
    <w:p w14:paraId="48F70ABC" w14:textId="77777777" w:rsidR="007F528E" w:rsidRPr="00BB5BC8" w:rsidRDefault="00000000">
      <w:pPr>
        <w:spacing w:after="40"/>
        <w:ind w:left="360"/>
        <w:rPr>
          <w:lang w:val="pl-PL"/>
        </w:rPr>
      </w:pPr>
      <w:r w:rsidRPr="00BB5BC8">
        <w:rPr>
          <w:lang w:val="pl-PL"/>
        </w:rPr>
        <w:t>1.3. zostanie zaangażowana znana osobowość/autorytet do udziału w eksperymencie społecznym;</w:t>
      </w:r>
    </w:p>
    <w:p w14:paraId="48639BFF" w14:textId="77777777" w:rsidR="007F528E" w:rsidRPr="00BB5BC8" w:rsidRDefault="00000000">
      <w:pPr>
        <w:spacing w:after="40"/>
        <w:ind w:left="360"/>
        <w:rPr>
          <w:lang w:val="pl-PL"/>
        </w:rPr>
      </w:pPr>
      <w:r w:rsidRPr="00BB5BC8">
        <w:rPr>
          <w:lang w:val="pl-PL"/>
        </w:rPr>
        <w:t>1.4. będzie prowadzona moderowana dyskusja.</w:t>
      </w:r>
    </w:p>
    <w:p w14:paraId="30646D57" w14:textId="77777777" w:rsidR="007F528E" w:rsidRPr="00BB5BC8" w:rsidRDefault="00000000">
      <w:pPr>
        <w:spacing w:after="40"/>
        <w:rPr>
          <w:lang w:val="pl-PL"/>
        </w:rPr>
      </w:pPr>
      <w:r w:rsidRPr="00BB5BC8">
        <w:rPr>
          <w:b/>
          <w:lang w:val="pl-PL"/>
        </w:rPr>
        <w:t>2. Organizacja Mobilnego Centrum Zdrowia Psychicznego, które:</w:t>
      </w:r>
    </w:p>
    <w:p w14:paraId="17C36512" w14:textId="77777777" w:rsidR="007F528E" w:rsidRPr="00BB5BC8" w:rsidRDefault="00000000">
      <w:pPr>
        <w:spacing w:after="40"/>
        <w:ind w:left="360"/>
        <w:rPr>
          <w:lang w:val="pl-PL"/>
        </w:rPr>
      </w:pPr>
      <w:r w:rsidRPr="00BB5BC8">
        <w:rPr>
          <w:lang w:val="pl-PL"/>
        </w:rPr>
        <w:t>2.1. zapewni specjalistów (psychologów, terapeutów, doradców), którzy będą prowadzili indywidualne konsultacje, porady i wsparcie dla uczniów;</w:t>
      </w:r>
    </w:p>
    <w:p w14:paraId="3E091B70" w14:textId="77777777" w:rsidR="007F528E" w:rsidRPr="00BB5BC8" w:rsidRDefault="00000000">
      <w:pPr>
        <w:spacing w:after="40"/>
        <w:ind w:left="360"/>
        <w:rPr>
          <w:lang w:val="pl-PL"/>
        </w:rPr>
      </w:pPr>
      <w:r w:rsidRPr="00BB5BC8">
        <w:rPr>
          <w:lang w:val="pl-PL"/>
        </w:rPr>
        <w:t>2.2. zapewni materiały edukacyjne na temat zdrowia psychicznego wśród uczniów.</w:t>
      </w:r>
    </w:p>
    <w:p w14:paraId="7E6E5E7E" w14:textId="77777777" w:rsidR="007F528E" w:rsidRPr="00BB5BC8" w:rsidRDefault="00000000">
      <w:pPr>
        <w:spacing w:after="40"/>
        <w:rPr>
          <w:lang w:val="pl-PL"/>
        </w:rPr>
      </w:pPr>
      <w:r w:rsidRPr="00BB5BC8">
        <w:rPr>
          <w:b/>
          <w:lang w:val="pl-PL"/>
        </w:rPr>
        <w:t>3. Szkole zostaną przekazane materiały edukacyjne i promocyjne:</w:t>
      </w:r>
    </w:p>
    <w:p w14:paraId="6B2BFA90" w14:textId="77777777" w:rsidR="007F528E" w:rsidRPr="00BB5BC8" w:rsidRDefault="00000000">
      <w:pPr>
        <w:spacing w:after="40"/>
        <w:ind w:left="360"/>
        <w:rPr>
          <w:lang w:val="pl-PL"/>
        </w:rPr>
      </w:pPr>
      <w:r w:rsidRPr="00BB5BC8">
        <w:rPr>
          <w:lang w:val="pl-PL"/>
        </w:rPr>
        <w:t>3.1. broszury, plakaty.</w:t>
      </w:r>
    </w:p>
    <w:p w14:paraId="11384AA5" w14:textId="77777777" w:rsidR="007F528E" w:rsidRPr="00BB5BC8" w:rsidRDefault="00000000">
      <w:pPr>
        <w:rPr>
          <w:lang w:val="pl-PL"/>
        </w:rPr>
      </w:pPr>
      <w:r w:rsidRPr="00BB5BC8">
        <w:rPr>
          <w:lang w:val="pl-PL"/>
        </w:rPr>
        <w:t>Zamawiający zastrzega sobie prawo do akceptacji materiałów edukacyjnych i promocyjnych przed ich wydrukiem.</w:t>
      </w:r>
    </w:p>
    <w:p w14:paraId="379457CF" w14:textId="77777777" w:rsidR="007F528E" w:rsidRPr="00BB5BC8" w:rsidRDefault="00000000">
      <w:pPr>
        <w:rPr>
          <w:lang w:val="pl-PL"/>
        </w:rPr>
      </w:pPr>
      <w:r w:rsidRPr="00BB5BC8">
        <w:rPr>
          <w:b/>
          <w:lang w:val="pl-PL"/>
        </w:rPr>
        <w:t xml:space="preserve">Termin realizacji zamówienia: </w:t>
      </w:r>
      <w:r w:rsidRPr="00BB5BC8">
        <w:rPr>
          <w:lang w:val="pl-PL"/>
        </w:rPr>
        <w:t>do 30 listopada 2026 r.</w:t>
      </w:r>
    </w:p>
    <w:p w14:paraId="50F97F0F" w14:textId="77777777" w:rsidR="007F528E" w:rsidRPr="00BB5BC8" w:rsidRDefault="00000000">
      <w:pPr>
        <w:rPr>
          <w:lang w:val="pl-PL"/>
        </w:rPr>
      </w:pPr>
      <w:r w:rsidRPr="00BB5BC8">
        <w:rPr>
          <w:lang w:val="pl-PL"/>
        </w:rPr>
        <w:t>Wykonawca zobowiązany jest złożyć jedną ofertę w zapytaniu. Oferta musi być opatrzona pieczątką, posiadać datę sporządzenia, zawierać adres lub siedzibę Wykonawcy, numer telefonu, numer NIP oraz REGON, a także KRS jeśli dotyczy, być czytelnie podpisana przez Wykonawcę, zawierać osobną wycenę dla wydarzenia, uwzględniającą kwotę brutto oraz netto.</w:t>
      </w:r>
      <w:r w:rsidRPr="00BB5BC8">
        <w:rPr>
          <w:lang w:val="pl-PL"/>
        </w:rPr>
        <w:br/>
        <w:t>Treść oferty musi odpowiadać treści zapytania ofertowego. Wykonawca w treści oferty zobowiązany jest do umieszczenia oświadczenia, że wycena w ofercie zawiera wszystkie koszty związane z prawidłową realizacją zamówienia zgodnie z opisem przedmiotu zamówienia.</w:t>
      </w:r>
    </w:p>
    <w:p w14:paraId="0E8C3AA5" w14:textId="77777777" w:rsidR="007F528E" w:rsidRPr="00BB5BC8" w:rsidRDefault="00000000">
      <w:pPr>
        <w:rPr>
          <w:lang w:val="pl-PL"/>
        </w:rPr>
      </w:pPr>
      <w:r w:rsidRPr="00BB5BC8">
        <w:rPr>
          <w:b/>
          <w:lang w:val="pl-PL"/>
        </w:rPr>
        <w:t>Termin składania ofert:</w:t>
      </w:r>
    </w:p>
    <w:p w14:paraId="34B27767" w14:textId="730C0868" w:rsidR="007F528E" w:rsidRPr="00BB5BC8" w:rsidRDefault="00000000">
      <w:pPr>
        <w:rPr>
          <w:lang w:val="pl-PL"/>
        </w:rPr>
      </w:pPr>
      <w:r w:rsidRPr="00BB5BC8">
        <w:rPr>
          <w:lang w:val="pl-PL"/>
        </w:rPr>
        <w:t>Ofertę należy złożyć w nieprzekraczalnym terminie do dnia 30 października 2026 r. do godziny 12:00 na adres e-mail:</w:t>
      </w:r>
      <w:r w:rsidR="00BB5BC8" w:rsidRPr="00BB5BC8">
        <w:rPr>
          <w:lang w:val="pl-PL"/>
        </w:rPr>
        <w:t xml:space="preserve"> zst@edukacja.czestochowa.pl</w:t>
      </w:r>
      <w:r w:rsidRPr="00BB5BC8">
        <w:rPr>
          <w:lang w:val="pl-PL"/>
        </w:rPr>
        <w:t xml:space="preserve">  lub osobiście/za pośrednictwem poczty, kuriera na adres Zespół Szkół Technicznych im. Jana Pawła II w Częstochowie, al. Jana Pawła II 126/130, 42-202 Częstochowa.</w:t>
      </w:r>
      <w:r w:rsidRPr="00BB5BC8">
        <w:rPr>
          <w:lang w:val="pl-PL"/>
        </w:rPr>
        <w:br/>
        <w:t>Za termin złożenia oferty przyjęty będzie dzień otrzymania oferty przez Zamawiającego. Oferty złożone po terminie nie będą rozpatrywane.</w:t>
      </w:r>
    </w:p>
    <w:p w14:paraId="3D9B6B62" w14:textId="77777777" w:rsidR="007F528E" w:rsidRPr="00BB5BC8" w:rsidRDefault="00000000">
      <w:pPr>
        <w:rPr>
          <w:lang w:val="pl-PL"/>
        </w:rPr>
      </w:pPr>
      <w:r w:rsidRPr="00BB5BC8">
        <w:rPr>
          <w:b/>
          <w:lang w:val="pl-PL"/>
        </w:rPr>
        <w:t>Kryteria oceny ofert:</w:t>
      </w:r>
    </w:p>
    <w:p w14:paraId="0E735497" w14:textId="77777777" w:rsidR="007F528E" w:rsidRPr="00BB5BC8" w:rsidRDefault="00000000">
      <w:pPr>
        <w:rPr>
          <w:lang w:val="pl-PL"/>
        </w:rPr>
      </w:pPr>
      <w:r w:rsidRPr="00BB5BC8">
        <w:rPr>
          <w:lang w:val="pl-PL"/>
        </w:rPr>
        <w:t>Jedynym kryterium oceny oferty jest cena. Jako najkorzystniejsza zostanie wybrana oferta, która obejmuje najniższą kwotę spośród ofert podlegających rozpatrzeniu.</w:t>
      </w:r>
    </w:p>
    <w:p w14:paraId="7980CAFE" w14:textId="77777777" w:rsidR="007F528E" w:rsidRPr="00BB5BC8" w:rsidRDefault="00000000">
      <w:pPr>
        <w:rPr>
          <w:lang w:val="pl-PL"/>
        </w:rPr>
      </w:pPr>
      <w:r w:rsidRPr="00BB5BC8">
        <w:rPr>
          <w:lang w:val="pl-PL"/>
        </w:rPr>
        <w:lastRenderedPageBreak/>
        <w:t>Wykonawca zobowiązuje się do wykonania przedmiotu zamówienia zgodnie z opisem przedmiotu zamówienia, a cena ofertowa musi zawierać wszystkie koszty związane z prawidłową realizacją zamówienia zgodnie z opisem przedmiotu zamówienia.</w:t>
      </w:r>
    </w:p>
    <w:p w14:paraId="5CF85D92" w14:textId="77777777" w:rsidR="007F528E" w:rsidRPr="00BB5BC8" w:rsidRDefault="00000000">
      <w:pPr>
        <w:rPr>
          <w:lang w:val="pl-PL"/>
        </w:rPr>
      </w:pPr>
      <w:r w:rsidRPr="00BB5BC8">
        <w:rPr>
          <w:lang w:val="pl-PL"/>
        </w:rPr>
        <w:t>Zamawiający zastrzega sobie prawo do unieważnienia postępowania bez podania przyczyny.</w:t>
      </w:r>
    </w:p>
    <w:sectPr w:rsidR="007F528E" w:rsidRPr="00BB5BC8" w:rsidSect="00034616"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97631191">
    <w:abstractNumId w:val="8"/>
  </w:num>
  <w:num w:numId="2" w16cid:durableId="507596775">
    <w:abstractNumId w:val="6"/>
  </w:num>
  <w:num w:numId="3" w16cid:durableId="2038967073">
    <w:abstractNumId w:val="5"/>
  </w:num>
  <w:num w:numId="4" w16cid:durableId="507328651">
    <w:abstractNumId w:val="4"/>
  </w:num>
  <w:num w:numId="5" w16cid:durableId="1200122547">
    <w:abstractNumId w:val="7"/>
  </w:num>
  <w:num w:numId="6" w16cid:durableId="1867130708">
    <w:abstractNumId w:val="3"/>
  </w:num>
  <w:num w:numId="7" w16cid:durableId="2044205547">
    <w:abstractNumId w:val="2"/>
  </w:num>
  <w:num w:numId="8" w16cid:durableId="1475372912">
    <w:abstractNumId w:val="1"/>
  </w:num>
  <w:num w:numId="9" w16cid:durableId="139621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14934"/>
    <w:rsid w:val="007F528E"/>
    <w:rsid w:val="00AA1D8D"/>
    <w:rsid w:val="00B47730"/>
    <w:rsid w:val="00BB5BC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DEB11"/>
  <w14:defaultImageDpi w14:val="300"/>
  <w15:docId w15:val="{595CA142-14FF-40E1-AE1E-88D697F8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zst</cp:lastModifiedBy>
  <cp:revision>2</cp:revision>
  <dcterms:created xsi:type="dcterms:W3CDTF">2026-10-22T10:25:00Z</dcterms:created>
  <dcterms:modified xsi:type="dcterms:W3CDTF">2026-10-22T10:25:00Z</dcterms:modified>
  <cp:category/>
</cp:coreProperties>
</file>