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0F" w:rsidRDefault="000F6A0F" w:rsidP="000F6A0F">
      <w:pPr>
        <w:jc w:val="center"/>
        <w:rPr>
          <w:b/>
        </w:rPr>
      </w:pPr>
      <w:r>
        <w:rPr>
          <w:b/>
        </w:rPr>
        <w:t>ZARZĄDZENIE NR 2/2017</w:t>
      </w:r>
    </w:p>
    <w:p w:rsidR="000F6A0F" w:rsidRDefault="000F6A0F" w:rsidP="000F6A0F">
      <w:pPr>
        <w:jc w:val="center"/>
        <w:rPr>
          <w:b/>
        </w:rPr>
      </w:pPr>
      <w:r>
        <w:rPr>
          <w:b/>
        </w:rPr>
        <w:t>DYREKTORA SZKOŁY PODSTAWOWEJ NR 2 W CZĘSTOCHOWIE</w:t>
      </w:r>
    </w:p>
    <w:p w:rsidR="000F6A0F" w:rsidRDefault="000F6A0F" w:rsidP="000F6A0F">
      <w:pPr>
        <w:jc w:val="center"/>
        <w:rPr>
          <w:b/>
        </w:rPr>
      </w:pPr>
      <w:r>
        <w:rPr>
          <w:b/>
        </w:rPr>
        <w:t>z dnia 5  września  2017r.</w:t>
      </w:r>
    </w:p>
    <w:p w:rsidR="000F6A0F" w:rsidRDefault="000F6A0F" w:rsidP="000F6A0F">
      <w:pPr>
        <w:jc w:val="both"/>
      </w:pPr>
      <w:r>
        <w:t>W sprawie wyznaczenia osób odpowiedzialnych za prowadzenie Biuletynu Informacji Publicznej Szkoły Podstawowej nr 2 im. K.K. Baczyńskiego w Częstochowie.</w:t>
      </w:r>
    </w:p>
    <w:p w:rsidR="000F6A0F" w:rsidRDefault="000F6A0F" w:rsidP="000F6A0F">
      <w:pPr>
        <w:jc w:val="both"/>
      </w:pPr>
      <w:r>
        <w:t xml:space="preserve">Na podstawie § 15 ust. 1 pkt. 2 rozporządzenia Ministra </w:t>
      </w:r>
      <w:r w:rsidR="00833AF7">
        <w:t>Spraw Wewnętrznych i Administracji z dnia 18 stycznia 2007r. w sprawie Biuletynu Informacji Publicznej (Dz. U. 2007r. nr 10, poz. 68) zarządza się, co następuje:</w:t>
      </w:r>
    </w:p>
    <w:p w:rsidR="000F6A0F" w:rsidRDefault="000F6A0F" w:rsidP="000F6A0F">
      <w:pPr>
        <w:jc w:val="center"/>
      </w:pPr>
      <w:r>
        <w:t>§ 1.</w:t>
      </w:r>
    </w:p>
    <w:p w:rsidR="000F6A0F" w:rsidRDefault="00833AF7" w:rsidP="000F6A0F">
      <w:pPr>
        <w:jc w:val="both"/>
      </w:pPr>
      <w:r>
        <w:t xml:space="preserve">Wyznacza się panią Elżbietę Krygier - Żyłę jako osobę odpowiedzialną za </w:t>
      </w:r>
      <w:r w:rsidR="00DD0DC5">
        <w:t>prowadzenie Biuletynu Informacji Publicznej - redaktora BIP szkoły.</w:t>
      </w:r>
    </w:p>
    <w:p w:rsidR="000F6A0F" w:rsidRDefault="000F6A0F" w:rsidP="000F6A0F">
      <w:pPr>
        <w:jc w:val="center"/>
      </w:pPr>
      <w:r>
        <w:t xml:space="preserve">§ 2. </w:t>
      </w:r>
    </w:p>
    <w:p w:rsidR="00DD0DC5" w:rsidRDefault="00DD0DC5" w:rsidP="000F6A0F">
      <w:pPr>
        <w:jc w:val="both"/>
      </w:pPr>
      <w:r>
        <w:t>Wyznacza się panią Agnieszkę Modlińską jako osobę odpowiedzialną za merytoryczne prowadzenie Biuletynu Informacji Publicznej szkoły.</w:t>
      </w:r>
    </w:p>
    <w:p w:rsidR="000F6A0F" w:rsidRDefault="000F6A0F" w:rsidP="000F6A0F">
      <w:pPr>
        <w:jc w:val="center"/>
      </w:pPr>
      <w:r>
        <w:t>§ 3.</w:t>
      </w:r>
    </w:p>
    <w:p w:rsidR="00DD0DC5" w:rsidRDefault="00DD0DC5" w:rsidP="00DD0DC5">
      <w:pPr>
        <w:jc w:val="both"/>
      </w:pPr>
      <w:r>
        <w:t>Obowiązki osób wyznaczonych w § 1 i § 2 określa rozporządzenie Ministra Spraw Wewnętrznych i Administracji z dnia 28 stycznia 2007r. w sprawie Biuletynu Informacji Publicznej.</w:t>
      </w:r>
    </w:p>
    <w:p w:rsidR="00DD0DC5" w:rsidRDefault="00DD0DC5" w:rsidP="00DD0DC5">
      <w:pPr>
        <w:jc w:val="center"/>
      </w:pPr>
      <w:r>
        <w:t>§ 4.</w:t>
      </w:r>
    </w:p>
    <w:p w:rsidR="000F6A0F" w:rsidRPr="009D23DE" w:rsidRDefault="000F6A0F" w:rsidP="000F6A0F">
      <w:pPr>
        <w:jc w:val="both"/>
      </w:pPr>
      <w:r>
        <w:rPr>
          <w:rFonts w:eastAsia="MS Mincho"/>
        </w:rPr>
        <w:t>Zarządzenie w</w:t>
      </w:r>
      <w:r w:rsidR="00DD0DC5">
        <w:rPr>
          <w:rFonts w:eastAsia="MS Mincho"/>
        </w:rPr>
        <w:t>chodzi w  życie z dniem podpisania</w:t>
      </w:r>
      <w:r>
        <w:rPr>
          <w:rFonts w:eastAsia="MS Mincho"/>
        </w:rPr>
        <w:t>.</w:t>
      </w: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</w:p>
    <w:p w:rsidR="000F6A0F" w:rsidRDefault="000F6A0F" w:rsidP="000F6A0F">
      <w:pPr>
        <w:jc w:val="both"/>
      </w:pPr>
      <w:r>
        <w:lastRenderedPageBreak/>
        <w:t>Z zarządzeniem zapoznali się:</w:t>
      </w:r>
    </w:p>
    <w:p w:rsidR="00DD0DC5" w:rsidRDefault="00DD0DC5" w:rsidP="000F6A0F">
      <w:pPr>
        <w:jc w:val="both"/>
      </w:pPr>
      <w:r>
        <w:t>1. Elżbieta Krygier - Żyła</w:t>
      </w:r>
    </w:p>
    <w:p w:rsidR="00DD0DC5" w:rsidRDefault="00DD0DC5" w:rsidP="000F6A0F">
      <w:pPr>
        <w:jc w:val="both"/>
      </w:pPr>
      <w:r>
        <w:t>2. Agnieszka Modlińska</w:t>
      </w:r>
    </w:p>
    <w:p w:rsidR="000F6A0F" w:rsidRDefault="000F6A0F" w:rsidP="000F6A0F">
      <w:pPr>
        <w:jc w:val="both"/>
      </w:pPr>
    </w:p>
    <w:p w:rsidR="0066372A" w:rsidRDefault="0066372A" w:rsidP="000F6A0F">
      <w:pPr>
        <w:jc w:val="both"/>
      </w:pPr>
    </w:p>
    <w:p w:rsidR="000F6A0F" w:rsidRDefault="0066372A" w:rsidP="0066372A">
      <w:pPr>
        <w:jc w:val="right"/>
        <w:rPr>
          <w:i/>
        </w:rPr>
      </w:pPr>
      <w:r>
        <w:rPr>
          <w:i/>
        </w:rPr>
        <w:t>Dyrektor SP2</w:t>
      </w:r>
    </w:p>
    <w:p w:rsidR="0066372A" w:rsidRPr="0066372A" w:rsidRDefault="0066372A" w:rsidP="0066372A">
      <w:pPr>
        <w:jc w:val="right"/>
        <w:rPr>
          <w:i/>
        </w:rPr>
      </w:pPr>
      <w:r>
        <w:rPr>
          <w:i/>
        </w:rPr>
        <w:t>Anna Bednarek</w:t>
      </w:r>
    </w:p>
    <w:p w:rsidR="000F6A0F" w:rsidRDefault="000F6A0F" w:rsidP="000F6A0F"/>
    <w:p w:rsidR="000F6A0F" w:rsidRDefault="000F6A0F" w:rsidP="000F6A0F"/>
    <w:p w:rsidR="00D808A2" w:rsidRDefault="00D808A2"/>
    <w:sectPr w:rsidR="00D808A2" w:rsidSect="00D80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64070"/>
    <w:multiLevelType w:val="hybridMultilevel"/>
    <w:tmpl w:val="AFF4BB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6A0F"/>
    <w:rsid w:val="000F6A0F"/>
    <w:rsid w:val="0066372A"/>
    <w:rsid w:val="0078530B"/>
    <w:rsid w:val="00833AF7"/>
    <w:rsid w:val="00BF5802"/>
    <w:rsid w:val="00D808A2"/>
    <w:rsid w:val="00DD0DC5"/>
    <w:rsid w:val="00F47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A0F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HP</cp:lastModifiedBy>
  <cp:revision>3</cp:revision>
  <dcterms:created xsi:type="dcterms:W3CDTF">2017-09-21T17:51:00Z</dcterms:created>
  <dcterms:modified xsi:type="dcterms:W3CDTF">2017-09-22T18:26:00Z</dcterms:modified>
</cp:coreProperties>
</file>