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2C4" w:rsidRDefault="006D22C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PROCEDURY  POSTĘPOWANIA  NAUCZYCIELI SP nr 2</w:t>
      </w:r>
    </w:p>
    <w:p w:rsidR="006D22C4" w:rsidRDefault="006D22C4">
      <w:pPr>
        <w:jc w:val="both"/>
      </w:pPr>
      <w:r>
        <w:rPr>
          <w:sz w:val="32"/>
          <w:szCs w:val="32"/>
        </w:rPr>
        <w:t xml:space="preserve">    </w:t>
      </w:r>
      <w:r>
        <w:t>I. Procedury postępowania nauczycieli w sytuacjach zagrożenia uczniów SP nr 2 przestępczością i demoralizacją.</w:t>
      </w:r>
    </w:p>
    <w:p w:rsidR="006D22C4" w:rsidRDefault="006D22C4">
      <w:pPr>
        <w:spacing w:after="0"/>
        <w:jc w:val="both"/>
      </w:pPr>
      <w:r>
        <w:t>1. Procedura postępowania w przypadku podejrzenia, że uczeń posiada przy sobie substancję przypominającą narkotyk/substancje psychoaktywne.</w:t>
      </w:r>
    </w:p>
    <w:p w:rsidR="006D22C4" w:rsidRDefault="006D22C4">
      <w:pPr>
        <w:spacing w:after="0"/>
        <w:jc w:val="both"/>
      </w:pPr>
      <w:r>
        <w:t>2. Procedura postępowania w przypadku znalezienia na terenie szkoły substancję przypominającą wyglądem narkotyk/substancję psychoaktywną.</w:t>
      </w:r>
    </w:p>
    <w:p w:rsidR="006D22C4" w:rsidRDefault="006D22C4">
      <w:pPr>
        <w:spacing w:after="0"/>
        <w:jc w:val="both"/>
      </w:pPr>
      <w:r>
        <w:t>3. Procedura postępowania w przypadku podejrzenia , że na terenie szkoły znajduje się uczeń będący pod wpływem alkoholu, narkotyków lub substancji psychoaktywnej.</w:t>
      </w:r>
    </w:p>
    <w:p w:rsidR="006D22C4" w:rsidRDefault="006D22C4">
      <w:pPr>
        <w:spacing w:after="0"/>
        <w:jc w:val="both"/>
      </w:pPr>
      <w:r>
        <w:t>4. Procedura postępowania w przypadku uzyskania informacji, że uczeń który nie ukończył 18 lat, używa alkoholu lub innych środków w celu wprowadzenia się w stan odurzenia, uprawia nierząd lub przejawia inne zachowania świadczące o demoralizacji.</w:t>
      </w:r>
    </w:p>
    <w:p w:rsidR="006D22C4" w:rsidRDefault="006D22C4">
      <w:pPr>
        <w:spacing w:after="0"/>
        <w:jc w:val="both"/>
      </w:pPr>
      <w:r>
        <w:t>5. Procedura postępowania w sytuacji, gdy uczeń uchyla się od realizacji obowiązku szkolnego.</w:t>
      </w:r>
    </w:p>
    <w:p w:rsidR="006D22C4" w:rsidRDefault="006D22C4">
      <w:pPr>
        <w:spacing w:after="0"/>
        <w:jc w:val="both"/>
      </w:pPr>
      <w:r>
        <w:t>6. Procedura postępowania  nauczyciela w przypadku samowolnego opuszczenia szkoły przez ucznia.</w:t>
      </w:r>
    </w:p>
    <w:p w:rsidR="006D22C4" w:rsidRDefault="006D22C4">
      <w:pPr>
        <w:spacing w:after="0"/>
        <w:jc w:val="both"/>
      </w:pPr>
      <w:r>
        <w:t>7. Procedura postępowania nauczycieli w przypadku agresywnego zachowania się ucznia wobec innych uczniów, nauczycieli i pracowników szkoły.</w:t>
      </w:r>
    </w:p>
    <w:p w:rsidR="006D22C4" w:rsidRDefault="006D22C4">
      <w:pPr>
        <w:spacing w:after="0"/>
        <w:jc w:val="both"/>
      </w:pPr>
      <w:r>
        <w:t>8. Procedura postępowania w sytuacji, gdy nauczyciel/inny pracownik szkoły zauważy, że uczeń pali papierosy.</w:t>
      </w:r>
    </w:p>
    <w:p w:rsidR="006D22C4" w:rsidRDefault="006D22C4">
      <w:pPr>
        <w:spacing w:after="0"/>
        <w:jc w:val="both"/>
      </w:pPr>
      <w:r>
        <w:t>9. Procedura postępowania w sytuacji, gdy nauczyciel lub inny pracownik szkoły wykryje fałszerstwo.</w:t>
      </w:r>
    </w:p>
    <w:p w:rsidR="006D22C4" w:rsidRDefault="006D22C4">
      <w:pPr>
        <w:spacing w:after="0"/>
        <w:jc w:val="both"/>
      </w:pPr>
      <w:r>
        <w:t xml:space="preserve">10. Procedura postępowania w przypadku pozyskania informacji o </w:t>
      </w:r>
      <w:proofErr w:type="spellStart"/>
      <w:r>
        <w:t>cyberprzemocy</w:t>
      </w:r>
      <w:proofErr w:type="spellEnd"/>
      <w:r>
        <w:t xml:space="preserve"> w szkole.</w:t>
      </w:r>
    </w:p>
    <w:p w:rsidR="006D22C4" w:rsidRDefault="006D22C4">
      <w:pPr>
        <w:spacing w:after="0"/>
        <w:jc w:val="both"/>
      </w:pPr>
      <w:r>
        <w:t>11. Procedura postępowania w przypadku kradzieży lub zniszczenia mienia szkolnego lub prywatnego, dokonanego na terenie szkoły przez uczniów.</w:t>
      </w:r>
    </w:p>
    <w:p w:rsidR="006D22C4" w:rsidRDefault="006D22C4">
      <w:pPr>
        <w:spacing w:after="0"/>
        <w:jc w:val="both"/>
      </w:pPr>
      <w:r>
        <w:t>12. Procedura udzielania pomocy dziecku doznającemu przemocy w rodzinie.</w:t>
      </w:r>
    </w:p>
    <w:p w:rsidR="006D22C4" w:rsidRDefault="006D22C4">
      <w:pPr>
        <w:spacing w:after="0"/>
        <w:jc w:val="both"/>
      </w:pPr>
      <w:r>
        <w:t>13. Procedura postępowania w przypadku ciąży uczennicy.</w:t>
      </w:r>
    </w:p>
    <w:p w:rsidR="006D22C4" w:rsidRDefault="006D22C4">
      <w:pPr>
        <w:spacing w:after="0"/>
        <w:jc w:val="both"/>
      </w:pPr>
      <w:r>
        <w:t>14. Procedura "Niebieskiej Karty" - gdy istnieje podejrzenie dotknięcia osoby przemocą w rodzinie.</w:t>
      </w:r>
    </w:p>
    <w:p w:rsidR="006D22C4" w:rsidRDefault="006D22C4">
      <w:pPr>
        <w:spacing w:after="0"/>
        <w:jc w:val="both"/>
      </w:pPr>
      <w:r>
        <w:t>15. Procedura postępowania wobec rodziców lub opiekunów zgłaszających się po odbiór dziecka w stanie nietrzeźwym.</w:t>
      </w:r>
    </w:p>
    <w:p w:rsidR="006D22C4" w:rsidRDefault="006D22C4">
      <w:pPr>
        <w:spacing w:after="0"/>
        <w:jc w:val="both"/>
      </w:pPr>
      <w:r>
        <w:t>16. Procedura postępowania wobec osób obcych znajdujących się na terenie szkoły.</w:t>
      </w:r>
    </w:p>
    <w:p w:rsidR="006D22C4" w:rsidRDefault="006D22C4">
      <w:pPr>
        <w:spacing w:after="0"/>
        <w:jc w:val="both"/>
      </w:pPr>
      <w:r>
        <w:t>17. Procedura postępowania w przypadku stwierdzenia wszawicy.</w:t>
      </w: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</w:p>
    <w:p w:rsidR="006D22C4" w:rsidRDefault="006D22C4">
      <w:pPr>
        <w:spacing w:after="0"/>
        <w:jc w:val="both"/>
      </w:pPr>
      <w:r>
        <w:rPr>
          <w:b/>
        </w:rPr>
        <w:t>Podstawa prawna:</w:t>
      </w:r>
    </w:p>
    <w:p w:rsidR="006D22C4" w:rsidRDefault="006D22C4">
      <w:pPr>
        <w:spacing w:after="0"/>
        <w:jc w:val="both"/>
        <w:rPr>
          <w:rFonts w:eastAsia="Times New Roman"/>
        </w:rPr>
      </w:pPr>
      <w:r>
        <w:t>1)</w:t>
      </w:r>
      <w:r>
        <w:rPr>
          <w:rFonts w:eastAsia="Times New Roman"/>
        </w:rPr>
        <w:t xml:space="preserve"> Ustawa z dnia 23 czerwca 2016r. o systemie oświaty /Dz. U. z 2016r. poz. 1010                   z </w:t>
      </w:r>
      <w:proofErr w:type="spellStart"/>
      <w:r>
        <w:rPr>
          <w:rFonts w:eastAsia="Times New Roman"/>
        </w:rPr>
        <w:t>późn</w:t>
      </w:r>
      <w:proofErr w:type="spellEnd"/>
      <w:r>
        <w:rPr>
          <w:rFonts w:eastAsia="Times New Roman"/>
        </w:rPr>
        <w:t>. zm./.</w:t>
      </w:r>
    </w:p>
    <w:p w:rsidR="006D22C4" w:rsidRDefault="006D22C4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 xml:space="preserve">2) Ustawa z dnia 26 stycznia 1982r. Karta Nauczyciela /Dz. U. z 1982r. Nr 3, poz.19               z </w:t>
      </w:r>
      <w:proofErr w:type="spellStart"/>
      <w:r>
        <w:rPr>
          <w:rFonts w:eastAsia="Times New Roman"/>
        </w:rPr>
        <w:t>późn</w:t>
      </w:r>
      <w:proofErr w:type="spellEnd"/>
      <w:r>
        <w:rPr>
          <w:rFonts w:eastAsia="Times New Roman"/>
        </w:rPr>
        <w:t>. zm./.</w:t>
      </w:r>
    </w:p>
    <w:p w:rsidR="006D22C4" w:rsidRDefault="006D22C4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 xml:space="preserve">3) Ustawa z dnia 26 października 1982 r. o postępowaniu w sprawach nieletnich /Dz. U.         z 1982 r. Nr 35 poz.228 z p. zm. - tekst jednolity Dz. z 2002r. Nr 11 poz.109 z </w:t>
      </w:r>
      <w:proofErr w:type="spellStart"/>
      <w:r>
        <w:rPr>
          <w:rFonts w:eastAsia="Times New Roman"/>
        </w:rPr>
        <w:t>późn</w:t>
      </w:r>
      <w:proofErr w:type="spellEnd"/>
      <w:r>
        <w:rPr>
          <w:rFonts w:eastAsia="Times New Roman"/>
        </w:rPr>
        <w:t>. zm. / oraz przepisy wykonawcze w związku z ustawą.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4) Ustawa z dnia 26 października 1982 r. o wychowaniu w trzeźwości i przeciwdziałaniu alkoholizmowi /Dz. U. Nr 35, poz.230 z </w:t>
      </w:r>
      <w:proofErr w:type="spellStart"/>
      <w:r>
        <w:rPr>
          <w:rFonts w:eastAsia="Times New Roman"/>
        </w:rPr>
        <w:t>późn</w:t>
      </w:r>
      <w:proofErr w:type="spellEnd"/>
      <w:r>
        <w:rPr>
          <w:rFonts w:eastAsia="Times New Roman"/>
        </w:rPr>
        <w:t>. zm./.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5) Ustawa z dnia 24 kwietnia 1997 r. o przeciwdziałaniu narkomanii /Dz. U. z 2003 r. Nr 24,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poz.198/.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6) Zarządzenie Nr 15/97 Komendanta Głównego Policji z dnia 16 czerwca 1997 r. w sprawie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form i metod działań policji w zakresie zapobiegania i zwalczania demoralizacji                      i przestępczości nieletnich.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7) Rozporządzenie Ministra Edukacji Narodowej i sportu z dnia 31 stycznia 2003r. w sprawie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szczegółowych form działalności wychowawczej i zapobiegawczej wśród dzieci i młodzieży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zagrożonych uzależnieniem /Dz. U. Nr 26, poz. 226/.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8) Rozporządzenie Rady ministrów z dnia 11 września 2011 r. w sprawie procedury  „Niebieskie Karty” oraz wzorów formularzy „Niebieska Karta” / Dz. U. z dn. 3 10. 2011 r./.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9) Rozporządzenie Ministra Edukacji Narodowej z dnia 30 kwietnia 2013r. w sprawie zasad udzielania i organizacji pomocy psychologiczno - pedagogicznej w publicznych przedszkolach, szkołach i placówkach /Dz. U. z 2013r. poz. 532/.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10) Kodeks postępowania karnego z 6 czerwca 1997r. /Dz. U. z 1997r. Nr 89, poz. 555            z </w:t>
      </w:r>
      <w:proofErr w:type="spellStart"/>
      <w:r>
        <w:rPr>
          <w:rFonts w:eastAsia="Times New Roman"/>
        </w:rPr>
        <w:t>późn</w:t>
      </w:r>
      <w:proofErr w:type="spellEnd"/>
      <w:r>
        <w:rPr>
          <w:rFonts w:eastAsia="Times New Roman"/>
        </w:rPr>
        <w:t>. zm./.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11) Kodeks Rodzinny i Opiekuńczy ustawa z dnia 25 lutego 1964r. /Dz. U.  Nr 9 poz. 59       ze zm./.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12) Ustawa z dnia 29 lipca 2005r. o przeciwdziałaniu przemocy w rodzinie /Dz. U. z 2005r. Nr 180, poz. 1493 z </w:t>
      </w:r>
      <w:proofErr w:type="spellStart"/>
      <w:r>
        <w:rPr>
          <w:rFonts w:eastAsia="Times New Roman"/>
        </w:rPr>
        <w:t>późn</w:t>
      </w:r>
      <w:proofErr w:type="spellEnd"/>
      <w:r>
        <w:rPr>
          <w:rFonts w:eastAsia="Times New Roman"/>
        </w:rPr>
        <w:t>. zm./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13) Kodeks postępowania cywilnego z 17 listopada 1964r. /Dz. U. z 1964r. Nr 43 poz. 296     z </w:t>
      </w:r>
      <w:proofErr w:type="spellStart"/>
      <w:r>
        <w:rPr>
          <w:rFonts w:eastAsia="Times New Roman"/>
        </w:rPr>
        <w:t>późn</w:t>
      </w:r>
      <w:proofErr w:type="spellEnd"/>
      <w:r>
        <w:rPr>
          <w:rFonts w:eastAsia="Times New Roman"/>
        </w:rPr>
        <w:t>. zm./.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14) Konwencja o prawach dziecka z dnia 20 listopada 1989r. /Dz. U. z 1991r. Nr 120,        poz. 526/.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15) Statut Szkoły Podstawowej nr 2 w Częstochowie.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Postanowienia ogólne: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Na nauczycielach spoczywa szczególny obowiązek reagowania na niepokojące sygnały zachowania uczniów. Opracowana procedura ma pomóc nauczycielowi w sytuacjach, kiedy ma do czynienia z zachowaniem nie mieszczącym się w regulaminie szkoły, a nierzadko będącym czynem karalnym lub przestępstwem.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Istotne by interwencja była przeprowadzona w sposób profesjonalny z zachowaniem wszelkich praw dzieci uczestniczących w zdarzeniu, jak i ich rodziców.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lastRenderedPageBreak/>
        <w:t>I. Procedury postępowania nauczycieli w sytuacjach zagrożenia uczniów SP nr 2 przestępczością i demoralizacją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1. Procedura postępowania w przypadku podejrzenia, że uczeń posiada przy sobie substancję przypominającą narkotyk/substancję psychoaktywną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Nauczyciel powinien podjąć następujące kroki: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1. Nauczyciel w obecności innej osoby (wychowawca, pedagog, dyrektor, itp.) ma prawo żądać, aby uczeń przekazał mu tę substancję, pokazał zawartość torby szkolnej oraz kieszeni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(we własnej odzieży), ewentualnie innych przedmiotów budzących podejrzenie co do ich związku z poszukiwaną substancją.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Nauczyciel nie ma prawa samodzielnie wykonywać czynności przeszukania odzieży ani teczki ucznia –  jest to czynność zastrzeżona wyłącznie dla policji.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O swoich spostrzeżeniach powiadamia dyrektora szkoły oraz rodziców i wzywa ich do natychmiastowego stawiennictwa.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W przypadku, gdy uczeń, mimo wezwania, odmawia przekazania nauczycielowi substancji i pokazania zawartości teczki, dyrektor szkoły wzywa policję, która przeszukuje odzież             i przedmioty należące do ucznia oraz zabezpiecza znalezioną substancję i zabiera ją do ekspertyzy.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Jeżeli uczeń wyda substancję dobrowolnie, nauczyciel, po odpowiednim zabezpieczeniu, zobowiązany jest bezzwłocznie przekazać ją do jednostki policji. Wcześniej próbuje ustalić, w jaki sposób i od kogo uczeń nabył substancję. Całe zdarzenie nauczyciel dokumentuje, sporządzając możliwie dokładną notatkę z ustaleń wraz ze swoimi spostrzeżeniami.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Po zajściu incydentu wychowawca oraz pedagog otacza ucznia szczególną uwagą.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Uczeń otrzymuje ocenę naganną z zachowania.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2. Procedura postępowania w przypadku znalezienia na terenie szkoły substancji przypominającej wyglądem narkotyk/substancje psychoaktywne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W przypadku, gdy nauczyciel znajduje na terenie szkoły substancję przypominającą wyglądem narkotyk, to: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Zachowując środki ostrożności zabezpiecza substancję przed dostępem do niej osób niepowołanych oraz ewentualnym jej zniszczeniem do czasu przyjazdu policji, próbuje (o ile to możliwe w zakresie działań pedagogicznych) ustalić, do kogo znaleziona substancja należy.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Powiadamia o zaistniałym zdarzeniu dyrektora szkoły, wzywa policję.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Po przyjeździe policji niezwłocznie przekazuje zabezpieczoną substancję i przekazuje informacje dotyczące szczegółów zdarzenia.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3. Procedura postępowania w przypadku podejrzenia, że na terenie szkoły znajduje się uczeń będący pod wpływem alkoholu lub narkotyków/substancji psychoaktywnej.</w:t>
      </w:r>
      <w:r>
        <w:rPr>
          <w:rFonts w:eastAsia="Times New Roman"/>
        </w:rPr>
        <w:t xml:space="preserve">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Nauczyciel powinien podjąć następujące kroki: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1. Powiadamia o swoich przypuszczeniach wychowawcę klasy, pedagoga lub dyrektora szkoły.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Odizolowuje ucznia od reszty klasy, ale ze względów bezpieczeństwa nie pozostawia go samego; stwarza warunki, w których nie będzie zagrożone jego życie ani zdrowie.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Wzywa lekarza w celu stwierdzenia stanu trzeźwości lub odurzenia, ewentualnie udzielenia pomocy medycznej.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4. Zawiadamia o tym fakcie dyrektora szkoły oraz rodziców/opiekunów, których zobowiązuje do niezwłocznego odebrania ucznia ze szkoły. Gdy rodzice odmówią odebrania dziecka, o pozostaniu ucznia w szkole, czy przewiezieniu do placówki służby zdrowia, albo przekazaniu go do dyspozycji funkcjonariuszy policji – decyduje lekarz, po ustaleniu aktualnego stanu zdrowia ucznia i w porozumieniu z dyrektorem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Dyrektor szkoły zawiadamia najbliższą jednostkę policji, gdy rodzice ucznia będącego pod wpływem alkoholu – odmawiają przyjścia do szkoły, a jest on agresywny, bądź swoim zachowaniem daje powód zgorszenia albo zagraża życiu lub zdrowiu innych osób.                 W przypadku stwierdzenia stanu nietrzeźwości, policja ma możliwość przewiezienia ucznia do izby wytrzeźwień albo do policyjnych pomieszczeń dla osób zatrzymanych – na czas niezbędny do wytrzeźwienia (maksymalnie do 24 godzin). O fakcie umieszczenia zawiadamia się rodziców oraz sąd rodzinny, jeżeli uczeń nie ukończył 18 lat.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Jeżeli powtarzają się przypadki, w których uczeń znajduje się pod wpływem alkoholu lub narkotyków na terenie szkoły, to dyrektor szkoły ma obowiązek powiadomienia o tym policji (specjalisty ds. nieletnich) lub sądu rodzinnego.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7. Spożywanie alkoholu na terenie szkoły przez ucznia, który ukończył 17 lat, stanowi wykroczenie. Należy o tym fakcie powiadomić policję. Dalszy tok postępowania leży             w kompetencji tej instytucji.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4. Procedura postępowania w przypadku uzyskania informacji, że uczeń który, nie ukończył 18 lat, używa alkoholu lub innych środków w celu wprowadzenia się w stan odurzenia, uprawia nierząd lub przejawia inne zachowania świadczące o demoralizacji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Nauczyciel powinien: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Przekazać uzyskaną informację wychowawcy klasy.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Wychowawca informuje o fakcie pedagoga szkolnego i dyrektora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Wychowawca wzywa do szkoły rodziców dziecka i przekazuje im uzyskaną informację. Przeprowadza rozmowę z rodzicami oraz uczniem, w ich obecności.    W przypadku potwierdzenia informacji, zobowiązuje ucznia do zaniechania negatywnego postępowania, rodziców zaś bezwzględnie do szczególnego nadzoru nad dzieckiem. W toku interwencji profilaktycznej może zaproponować rodzicom skierowanie dziecka do specjalistycznej placówki i udziału dziecka w programie terapeutycznym.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Jeżeli rodzice odmawiają współpracy lub nie stawiają się do szkoły, a nadal                          z wiarygodnych źródeł napływają informacje o przejawach demoralizacji ich dziecka, dyrektor szkoły pisemnie powiadamia o zaistniałej sytuacji sąd rodzinny lub policję.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5. W sytuacji, gdy szkoła wykorzysta wszystkie dostępne jej środki oddziaływań wychowawczych (rozmowa z rodzicami, ostrzeżenia ucznia, spotkania z pedagogiem, psychologiem, itp.), a ich zastosowanie nie przynosi oczekiwanych rezultatów, dyrektor szkoły powiadamia sąd rodzinny lub policję. Dalszy tok postępowania leży w kompetencji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tych instytucji.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5. Procedura postępowania w sytuacji, gdy uczeń uchyla się od realizacji obowiązku 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szkolnego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Rodzic ma obowiązek poinformowania szkołę o przyczynach nieobecności dziecka.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Jeżeli nieobecność ucznia w szkole trwa powyżej pięciu dni szkolnych i nie jest w żaden sposób usprawiedliwiona, wychowawca ma obowiązek skontaktować się z rodzicami w celu wyjaśnienia sytuacji (telefon, e-mail, list polecony z podpisem dyrektora szkoły).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3. Jeżeli wychowawcy nie udało się skontaktować z rodzicami, zgłasza sprawę pedagogowi szkolnemu, który ustala przyczyny nieobecności ucznia oraz przypomina rodzicom o ich odpowiedzialności za realizację obowiązku szkolnego swoich dzieci.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Pedagog zobowiązuje ucznia do uczęszczania na zajęcia szkolne na piśmie, a rodzic do dopilnowania przez dziecko realizacji obowiązku nauki.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5. W sytuacji, gdy uczeń nadal nie realizuje obowiązku szkolnego i nie ma uzasadnionych przyczyn braku realizacji, dyrektor szkoły wystawia rodzicom upomnienie dotyczące realizacji obowiązku szkolnego. W upomnieniu zawarte jest wezwanie do natychmiastowego posłania dziecka do szkoły oraz informacja, że niespełnianie tego obowiązku jest zagrożone postępowaniem egzekucyjnym. Upomnienie przekazywane jest za pośrednictwem poczty.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Przy wysyłce stosuje się druk zwrotnego poświadczenia odbioru.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Jeśli sytuacja nadal nie ulegnie zmianie i uczeń w dalszym ciągu nie przychodzi do szkoły,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dyrektor szkoły zawiadamia Sąd Rodzinny i Nieletnich oraz kieruje wniosek o wszczęcie egzekucji administracyjnej do Prezydenta Miasta Częstochowy za pośrednictwem Wydziału Edukacji Urzędu Miejskiego w Częstochowie.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7. Środkiem egzekucji administracyjnej obowiązku szkolnego jest grzywna, która może być nakładana kilkakrotnie.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8. Honorowane są usprawiedliwienia tylko od rodziców. W przypadku czasowej nieobecności rodziców, są oni zobowiązani zgłosić się do wychowawcy i poinformować (w formie pisemnej) o tymczasowym opiekunie dziecka.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6. Procedura postępowania nauczycieli w przypadku samowolnego opuszczenia szkoły przez ucznia.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Nauczyciel po uzyskaniu informacji o samowolnym opuszczeniu szkoły przez ucznia powiadamia o tym fakcie pedagoga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Pedagog informuje o samowolnym opuszczeniu szkoły rodziców ucznia telefonicznie. W przypadku braku kontaktu z rodzicami wychowawca/pedagog powiadamia Policję i sporządza notatkę.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Pedagog we współpracy z wychowawcą ucznia ustala przyczynę wagarów i w miarę możliwości miejsce pobytu ucznia w czasie nieobecności w szkole.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Wychowawca wzywa do szkoły rodziców ucznia i przeprowadza   w obecności pedagoga rozmowę z rodzicami i uczniem. Zobowiązuje ucznia do zaniechania samowolnego opuszczania szkoły, a rodziców do bieżącego kontrolowania frekwencji dziecka. Ustala z rodzicami strategię postępowania. Sporządza notatkę z przebiegu rozmowy podpisaną przez strony uczestniczące.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W przypadku kolejnego samowolnego opuszczenia szkoły przez ucznia wychowawca         o zaistniałej sytuacji powiadamia dyrektora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Dyrektor szkoły wzywa rodziców na rozmowę celem wyjaśnienia sytuacji                             i poinformowaniu ich o konsekwencjach wynikających z braku realizacji obowiązku szkolnego przez dziecko.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7. W sytuacji gdy szkoła wykorzysta wszystkie dostępne środki oddziaływań wychowawczych, a ich zastosowanie nie przynosi oczekiwanych rezultatów dyrektor szkoły powiadamia pisemnie sąd rodzinny  lub policję oraz organ prowadzący.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7. Procedura postępowania nauczycieli w przypadku agresywnego zachowania się ucznia wobec innych uczniów, nauczycieli i pracowników szkoły.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Nauczyciel - świadek zdarzenia przerywa agresywne zachowanie ucznia/grupy uczniów.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Natychmiast informuje wychowawcę klasy i pedagoga szkolnego.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3. Wychowawca lub pedagog szkolny przeprowadza rozmowę z uczniem/uczniami na temat zdarzenia, sporządza notatkę (opis zdarzenia, osoby uczestniczące, sprawca, poszkodowany).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Wychowawca informuje rodziców ucznia o zaistniałej sytuacji (odnotowuje ten fakt w dzienniku).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W przypadku powtarzania się sytuacji wychowawca powiadamia pedagoga oraz dyrektora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Szczególną opieką pedagoga szkolnego i wychowawcy klasy otaczana zostaje ofiara zajścia. Otrzymuje informację o możliwości dochodzenia praw poprzez indywidualne zgłoszenie zajęcia na Policję.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7. Uczeń - sprawca zdarzenia ma możliwość wyjaśnienia powodów swojego zachowania. Jeżeli istnieje taka potrzeba zostaje objęty zajęciami </w:t>
      </w:r>
      <w:proofErr w:type="spellStart"/>
      <w:r>
        <w:rPr>
          <w:rFonts w:eastAsia="Times New Roman"/>
        </w:rPr>
        <w:t>psychoedukacyjnymi</w:t>
      </w:r>
      <w:proofErr w:type="spellEnd"/>
      <w:r>
        <w:rPr>
          <w:rFonts w:eastAsia="Times New Roman"/>
        </w:rPr>
        <w:t>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8. Wobec ucznia - sprawcy stosuje się kary określone w Statucie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9. W poważnych sytuacjach obowiązują procedury postępowania w przypadku uzyskania informacji o popełnieniu przestępstwa ściganego z urzędu lub przestępstwa ściganego na wniosek poszkodowanego.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8. Procedura postępowania w sytuacji, gdy nauczyciel (inny pracownik szkoły) zauważy, że uczeń pali papierosy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Osoba która zauważy, że uczeń pali papierosy lub e-papierosy powinna poinformować        o tym wychowawcę klasy lub pedagoga.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Wychowawca wzywa do szkoły rodziców ucznia i przekazuje im informację o fakcie palenia papierosów przez dziecko. Rozmowa odbywa się w obecności pedagoga. Rodzic pisemnie zobowiązuje się do szczególnego nadzoru nad dzieckiem.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Pedagog przeprowadza rozmowę profilaktyczno – ostrzegawczą z uczniem.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Uczeń zobowiązuje się pisemnie do niepalenia papierosów.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W przypadku ponownego ujawnienia, że uczeń pali papierosy może być on decyzją dyrektora szkoły zawieszony w prawach ucznia (np. zakaz udziału w dyskotece).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Wobec ucznia stosuje się kary określone w Statucie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7. Wychowawca lub pedagog szkolny prowadzi działania indywidualne mające na celu zmianę postaw ucznia.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9. Procedura postępowania w przypadku, gdy nauczyciel (inny pracownik szkoły) wykryje fałszerstwo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Sytuacje fałszerstwa w szkole: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- dokonywanie wpisów do dzienników lekcyjnych (wpisywanie, poprawianie, usuwanie ocen, usprawiedliwianie nieobecności),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- przedstawianie fałszywych zwolnień i usprawiedliwień od rodziców,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- podrabianie (przerabianie) zaświadczeń lekarskich,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- podkładanie prac innych uczniów jako własnych,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- inne przypadki (podrabianie zgody rodziców na udział w zawodach sportowych, wycieczce itp.).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Nauczyciel/pracownik szkoły powiadamia o tym fakcie wychowawcę lub pedagoga.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2. Wychowawca (pedagog) wzywa do szkoły rodziców ucznia i powiadamia ich o zaistniałym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fakcie.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3. Wychowawca klasy i pedagog przeprowadzają rozmowę z rodzicami oraz uczniem, który popełnił fałszerstwo. Wspólnie podejmują decyzję o dalszym postępowaniu, uwzględniają  </w:t>
      </w:r>
      <w:r>
        <w:rPr>
          <w:rFonts w:eastAsia="Times New Roman"/>
        </w:rPr>
        <w:lastRenderedPageBreak/>
        <w:t>postępowanie ucznia przy wystawianiu oceny śródrocznej lub rocznej zachowania zgodnie      z zapisami w statucie.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W obecności rodziców podjęta zostaje decyzja o dalszym postępowaniu.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W przypadku powtarzających się sytuacji fałszerstw, szkoła kieruje informacje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i prośbę o interwencję do Policji.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10. Procedura postępowania w przypadku  pozyskania informacji o </w:t>
      </w:r>
      <w:proofErr w:type="spellStart"/>
      <w:r>
        <w:rPr>
          <w:rFonts w:eastAsia="Times New Roman"/>
          <w:b/>
        </w:rPr>
        <w:t>cyberprzemocy</w:t>
      </w:r>
      <w:proofErr w:type="spellEnd"/>
      <w:r>
        <w:rPr>
          <w:rFonts w:eastAsia="Times New Roman"/>
          <w:b/>
        </w:rPr>
        <w:t xml:space="preserve">        w szkole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1. Informacja o tym, że w szkole miała miejsce </w:t>
      </w:r>
      <w:proofErr w:type="spellStart"/>
      <w:r>
        <w:rPr>
          <w:rFonts w:eastAsia="Times New Roman"/>
        </w:rPr>
        <w:t>cyberprzemoc</w:t>
      </w:r>
      <w:proofErr w:type="spellEnd"/>
      <w:r>
        <w:rPr>
          <w:rFonts w:eastAsia="Times New Roman"/>
        </w:rPr>
        <w:t xml:space="preserve"> może pochodzić z różnych źródeł. Osobą zgłaszającą fakt prześladowania może być poszkodowany uczeń, jego rodzice lub inni uczniowie świadkowie zdarzenia, nauczyciele.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Jeżeli wiedzę o zajściu posiada nauczyciel niebędący wychowawcą klasy powinien przekazać informację wychowawcy klasy, który informuje o tym fakcie pedagoga szkolnego  i dyrektora.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Pedagog szkolny wspólnie z wychowawcą dokonują analizy zdarzenia i podejmują dalsze działania (ustalają okoliczności zdarzenia i ewentualnych świadków), informując o tym dyrektora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4. Wszelkie dowody </w:t>
      </w:r>
      <w:proofErr w:type="spellStart"/>
      <w:r>
        <w:rPr>
          <w:rFonts w:eastAsia="Times New Roman"/>
        </w:rPr>
        <w:t>cyberprzemocy</w:t>
      </w:r>
      <w:proofErr w:type="spellEnd"/>
      <w:r>
        <w:rPr>
          <w:rFonts w:eastAsia="Times New Roman"/>
        </w:rPr>
        <w:t xml:space="preserve"> zostają zabezpieczone i zarejestrowane (odnotowana data i czas otrzymania materiału, treści wiadomości oraz, jeśli to możliwe dane nadawcy lub adres strony </w:t>
      </w:r>
      <w:proofErr w:type="spellStart"/>
      <w:r>
        <w:rPr>
          <w:rFonts w:eastAsia="Times New Roman"/>
        </w:rPr>
        <w:t>www</w:t>
      </w:r>
      <w:proofErr w:type="spellEnd"/>
      <w:r>
        <w:rPr>
          <w:rFonts w:eastAsia="Times New Roman"/>
        </w:rPr>
        <w:t>, na której pojawiły się szkodliwe treści).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W przypadku braku możliwości ustalenia sprawcy szkoła przekazuje sprawę Policji.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6. Po ustaleniu sprawcy </w:t>
      </w:r>
      <w:proofErr w:type="spellStart"/>
      <w:r>
        <w:rPr>
          <w:rFonts w:eastAsia="Times New Roman"/>
        </w:rPr>
        <w:t>cyberprzemocy</w:t>
      </w:r>
      <w:proofErr w:type="spellEnd"/>
      <w:r>
        <w:rPr>
          <w:rFonts w:eastAsia="Times New Roman"/>
        </w:rPr>
        <w:t xml:space="preserve"> zostaje z uczniem przeprowadzona rozmowa w obecności rodziców (prawnych opiekunów) i dyrektora szkoły celem omówienia skutków takiego postępowania i przekazania informacji o konsekwencjach przewidzianych w Statucie Szkoły.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7. Rodzice sprawcy zostają zobowiązani do kontroli zachowań ucznia i poinformowani           o możliwości skorzystania z pomocy psychologiczno - pedagogicznej.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8. Ofiara </w:t>
      </w:r>
      <w:proofErr w:type="spellStart"/>
      <w:r>
        <w:rPr>
          <w:rFonts w:eastAsia="Times New Roman"/>
        </w:rPr>
        <w:t>cyberprzemocy</w:t>
      </w:r>
      <w:proofErr w:type="spellEnd"/>
      <w:r>
        <w:rPr>
          <w:rFonts w:eastAsia="Times New Roman"/>
        </w:rPr>
        <w:t xml:space="preserve"> otrzymuje wsparcie psychiczne oraz poradę od pedagoga na temat zalecanych zachowań celem zapewnienia sobie poczucia bezpieczeństwa.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11. Procedura postępowania w przypadku kradzieży lub zniszczenia mienia szkolnego lub prywatnego, dokonanego na terenie szkoły przez uczniów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O fakcie kradzieży lub zniszczenia bezzwłocznie powiadamiany jest wychowawca               i  pedagog.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Wychowawca we współpracy z pedagogiem szkolnym ustala okoliczności kradzieży dokonanej przez wychowanka (z zachowaniem nietykalności osobistej ucznia).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Wychowawca bezzwłocznie zawiadamia rodziców ucznia poszkodowanego, jak                   i podejrzanego o dokonanej kradzieży lub zniszczeniu oraz o podjętych działaniach mających na celu wyjaśnienie sprawy.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Informuje o ustaleniach dyrektora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Sprawca podejmuje zadośćuczynienie poszkodowanemu w kradzieży.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Wychowawca w porozumieniu z pedagogiem i dyrektorem ustala karę określoną w Statucie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12. Procedura udzielania pomocy dziecku doznającemu przemocy w rodzinie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1.Każdy pracownik szkoły, który zauważy lub podejrzewa u ucznia symptomy krzywdzenia jest zobowiązany zareagować, a jeżeli to konieczne udzielić pierwszej pomocy oraz przekazać </w:t>
      </w:r>
      <w:r>
        <w:rPr>
          <w:rFonts w:eastAsia="Times New Roman"/>
        </w:rPr>
        <w:lastRenderedPageBreak/>
        <w:t>informację o zaobserwowanym zdarzeniu pedagogowi szkolnemu i wychowawcy opisując w notatce wygląd, stan, dolegliwości oraz zachowanie dziecka, cytaty jego wypowiedzi oraz podjęte działania.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 Pedagog/wychowawca informuje o podjętych czynnościach dyrektora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Podstawą udzielenia pomocy dziecku krzywdzonemu jest bezpośredni kontakt oraz zapewnienie mu bezpieczeństwa, najlepiej we współpracy z rodzicami lub, jeśli nie jest to możliwe, poprzez interwencję prawną.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W sytuacji, ponownego zagrożenia bezpieczeństwa dziecka należy natychmiast przesłać zawiadomienie o sytuacji dziecka do Sądu Rodzinnego Nieletnich lub zawiadomienie              o podejrzeniu popełnienia przestępstwa do prokuratury rejonowej.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W przypadku podejrzenia przemocy domowej wobec dziecka szkoła wszczyna procedurę Niebieskiej Karty.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Działania szkoły opierają się na monitorowaniu sytuacji dziecka i prowadzone są do czasu uzyskania poprawy.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7. W sytuacji podejrzenia przemocy wobec dziecka bezpośredniej pomocy udziela pedagog szkolny. Gdy zagrożone jest zdrowie lub życie ucznia (np. w sytuacji obrażeń na ciele) powiadamia pielęgniarkę szkolną, a w przypadku jej nieobecności organizuje pomoc medyczną wzywając karetkę pogotowia. Jeśli stan zdrowia dziecka nie kwalifikuje się do wezwania karetki wysyła </w:t>
      </w:r>
      <w:proofErr w:type="spellStart"/>
      <w:r>
        <w:rPr>
          <w:rFonts w:eastAsia="Times New Roman"/>
        </w:rPr>
        <w:t>faxem</w:t>
      </w:r>
      <w:proofErr w:type="spellEnd"/>
      <w:r>
        <w:rPr>
          <w:rFonts w:eastAsia="Times New Roman"/>
        </w:rPr>
        <w:t xml:space="preserve"> wniosek do Sądu Rodzinnego i Nieletnich z prośba                o wydanie zgody na poddanie dziecka badaniu lekarskiemu bez wiedzy i zgody rodziców         i ewentualnie (także jeśli uzyskanie zgody nie jest możliwe natychmiast) - odprowadza dziecko do lekarza pediatry z prośba o dokonanie opisu stanu dziecka.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8. Pedagog i wychowawca zbierają informację o dziecku w celu zdiagnozowania jego sytuacji (dane świadczące o przemocy lub wykluczające ją, sprawcy krzywdzenia, relacji skrzywdzonego dziecka z krzywdzącym, informacji o zachowaniach pozostałych członków rodziny itp.)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13. Procedura postępowania w przypadku ciąży uczennicy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W przypadku zaobserwowania lub powzięcia informacji, że uczennica jest w ciąży nauczyciel/wychowawca informuje o tym fakcie pedagoga szkolnego i dyrektora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Wychowawca lub pedagog szkolny wzywa do szkoły rodziców  i przeprowadza rozmowę z uczennicą oraz jej rodzicami. Sporządza notatkę z przeprowadzonej rozmowy (do teczki wychowawcy).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W przypadku potwierdzenia informacji, dyrektor szkoły w porozumieniu z rodzicami  oraz wychowawcą ustalają sposób i termin realizacji obowiązku szkolnego przez uczennicę.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Pedagog szkolny wskazuje rodzicom możliwości skorzystania przez uczennicę i ich samych z pomocy psychologiczno - pedagogicznej na terenie szkoły i poza nią.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Dyrektor zobowiązuje wychowawcę i pielęgniarkę szkolną do opieki nad uczennicą           w trakcie pobytu w szkole oraz ewentualnej kontroli w czasie jej przebywania w domu.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</w:rPr>
        <w:t>6. Dyrektor szkoły o zaistniałej sytuacji powiadamia na piśmie sąd rodzinny lub policję (informuje o tym fakcie rodziców uczennicy) - jeśli jest to uczennica nieletnia.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14.  PROCEDURA „NIEBIESKIEJ KARTY” - gdy istnieje podejrzenie dotknięcia osoby przemocą w rodzinie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Dyrektor szkoły podejmuje następujące działania: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1) Diagnozuje sytuację i potrzeby osoby, co do której istnieje podejrzenie, że jest  dotknięta przemocą w rodzinie, w tym w szczególności wobec dzieci.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2) Organizuje niezwłocznie dostęp do pomocy medycznej, jeżeli wymaga tego stan zdrowia osoby, co do której istnieje podejrzenie, że jest dotknięta przemocą w rodzinie.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3) Udziela kompleksowych informacji rodzicowi, opiekunowi prawnemu, faktycznemu lub osobie najbliższej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- o możliwości pomocy psychologicznej, prawnej, socjalnej i pedagogicznej oraz wsparcia rodziny, w tym o formach pomocy dzieciom świadczonym przez instytucje i podmioty           w zakresie specjalistycznej pomocy na rzecz osób dotkniętych przemocą w rodzinie,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- o możliwościach podjęcia dalszych działań mających na celu poprawę sytuacji osoby, co do której istnieje podejrzenie, że jest dotknięta przemocą w rodzinie.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Wszczęcie procedury następuje poprzez wypełnienie formularza „Niebieska Karta – część A” przez dyrektora szkoły w obecności osoby, co do której istnieje podejrzenie, że jest dotknięta przemocą w rodzinie.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3.W przypadku braku możliwości wypełnienia Formularza z uwagi na nieobecność osoby, co do której istnieje podejrzenie, że jest dotknięta przemocą w rodzinie, stan jej zdrowia lub ze względu na zagrożenie jej życia lub zdrowia, wypełnienie formularza następuje niezwłocznie po nawiązaniu bezpośredniego kontaktu z tą osobą lub ustaniu przyczyn uniemożliwiających jej wykonanie.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W przypadku, gdy nawiązanie bezpośredniego kontaktu z osobą, co do której istnieje podejrzenie, że jest dotknięta przemocą w rodzinie, jest niewykonalne, wypełnienie formularza „Niebieska Karta – A” następuje bez udziału tej osoby.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Wszczynając procedurę należy podjąć działania interwencyjne mające na celu zapewnienie bezpieczeństwa osobie, co do której istnieje podejrzenie, że jest dotknięta przemocą               w rodzinie.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Rozmowę z osobą, co do której istnieje podejrzenie, że jest dotknięta przemocą w rodzinie, przeprowadza się w warunkach gwarantujących swobodę wypowiedzi i poszanowanie godności tej osoby oraz zapewniających jej bezpieczeństwo.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7. W przypadku stosowania przemocy w rodzinie wobec dziecka, przeprowadza się                w obecności rodzica, opiekuna prawnego lub faktycznego.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8. Jeżeli osobami, wobec których istnieje podejrzenie, że stosują przemoc w rodzinie wobec dziecka, są rodzice, opiekunowie prawni lub faktyczni, działania z udziałem dziecka przeprowadza się w obecności pełnoletniej osoby najbliższej dziecku.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9. Działania z udziałem dziecka, co do którego istnieje podejrzenie, że jest dotknięte przemocą w rodzinie, powinny być prowadzone w miarę możliwości w obecności pedagoga szkolnego lub/i wychowawcy klasy.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10. Po wypełnieniu formularza „Niebieska Karta - A” osobie, co do której istnieje podejrzenie, że jest dotknięta przemocą w rodzinie, przekazuje się formularz „Niebieska Karta – B”.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11. Jeżeli osobą dotkniętą przemocą jest dziecko, powyższy formularz przekazuje się rodzicowi, opiekunowi prawnemu lub faktycznemu albo osobie, która zgłosiła podejrzenie stosowania przemocy w rodzinie.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12. Formularz a „Niebieska Karta – B” nie przekazuje się osobie, wobec której istnieje podejrzenie, że stosuje przemoc w rodzinie.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13. Przekazanie wypełnionego formularza „Niebieska Karta – A” do przewodniczącego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Zespołu Interdyscyplinarnego następuje niezwłocznie, nie później niż w terminie 7 dni od dnia wszczęcia procedury w szkole. Kopię wypełnionego Formularza „Niebieska Karta – A” pozostawia się w szkole.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14. Dyrektor szkoły może prowadzić rozmowy z osobami, wobec których istnieje 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</w:rPr>
        <w:t xml:space="preserve">podejrzenie, że stosują przemoc w rodzinie, na temat konsekwencji stosowania przemocy        w rodzinie oraz informuje te osoby o możliwościach podjęcia leczenia lub terapii i udziale      </w:t>
      </w:r>
      <w:r>
        <w:rPr>
          <w:rFonts w:eastAsia="Times New Roman"/>
        </w:rPr>
        <w:lastRenderedPageBreak/>
        <w:t xml:space="preserve">w programach oddziaływań korekcyjno – edukacyjnych dla osób stosujących przemoc           w rodzinie. 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15. Procedura postępowania wobec rodziców lub opiekunów zgłaszających się po odbiór dzieci w stanie nietrzeźwym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1.W żadnym wypadku nie należy powierzać opieki nad dzieckiem osobie znajdującej się pod wpływem alkoholu.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O podejrzeniu, że rodzic lub opiekun zgłaszający się po odbiór dziecka znajduje się            w stanie nietrzeźwym należy bezzwłocznie powiadomić wychowawcę klasy, pedagoga szkolnego lub dyrekcję.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3. Pracownik szkoły nakazuje osobie nietrzeźwej opuścić teren szkoły i wzywa innego opiekuna dziecka.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Jeżeli osoba nietrzeźwa odmawia opuszczenia szkoły i żąda wydania dziecka twierdząc, że nie znajduje się pod wpływem alkoholu – musi to udowodnić (poddać się dobrowolnie badaniu alkomatem przez Policję).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Jeżeli badanie potwierdzi podejrzenia pracowników szkoły, a ponadto nie można skontaktować się z innym opiekunem dziecka powiadomione zostają odpowiednie instytucje uprawnione do opieki nad dzieckiem w w/w sytuacji np. policja.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  <w:b/>
        </w:rPr>
        <w:t>16. Procedura postępowania wobec osób obcych znajdujących się na terenie szkoły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Każdy, kto nie jest aktualnie uczniem bądź pracownikiem szkoły jest osobą obcą.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Każdy pracownik szkoły ma prawo żądać informacji o celu pobytu osoby obcej na terenie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 W przypadku, gdy osoba obca kieruje się do nauczyciela przedmiotowego, należy poinformować ją kiedy dany nauczyciel kończy zajęcia i będzie mógł udzielić informacji.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W przypadku, gdy jest to rodzic lub opiekun zgłaszający się po odbiór dziecka, powinien on oczekiwać na koniec zajęć.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5. W innych przypadkach należy kierować osobę do dyrektora szkoły, pedagoga szkolnego lub sekretariatu szkoły. 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W przypadku, gdy osoba odmawia podania celu wizyty, zachowuje się agresywnie bądź stwarza zagrożenie dla osób przebywających w szkole, należy podjąć próbę wyproszenia jej   z terenu szkoły. O sytuacji niezwłocznie powinna zostać poinformowana dyrekcja szkoły, która prosi o interwencję policję.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17. Procedura postępowania w przypadku stwierdzenia wszawicy.</w:t>
      </w:r>
    </w:p>
    <w:p w:rsidR="006D22C4" w:rsidRDefault="006D22C4">
      <w:pPr>
        <w:spacing w:after="0" w:line="240" w:lineRule="auto"/>
        <w:jc w:val="both"/>
        <w:rPr>
          <w:rFonts w:eastAsia="Times New Roman"/>
          <w:b/>
        </w:rPr>
      </w:pP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1. O przeprowadzonej kontroli czystości skóry głowy wychowawca informuje dzieci oddziałów przedszkolnych i uczniów klas I - III pisemnie, a uczniów klas IV - VIII i klas II    i III gimnazjum ustnie.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2. Kontrolę przeprowadza pielęgniarka w gabinecie medycznym. Uczniowie do gabinetu wchodzą pojedynczo.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3.Pielęgniarka powiadamia rodziców dzieci/uczniów, u których stwierdzono wszawicę              i informuje ich o konieczności podjęcia zabiegów higienicznych skóry głowy.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4. O wynikach kontroli pielęgniarka powiadamia dyrektora szkoły.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5. Dyrektor lub wychowawcy za pośrednictwem dzieci/uczniów informuje wszystkich rodziców o stwierdzeniu wszawicy w szkole i zalecają codzienną kontrolę czystości głów.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6. Pielęgniarka szkolna jest zobowiązana do monitorowania skuteczności działań.</w:t>
      </w:r>
    </w:p>
    <w:p w:rsidR="006D22C4" w:rsidRDefault="006D22C4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7. Następną kontrolę pielęgniarka przeprowadza po 7 dniach kuracji (od momentu stwierdzenia wszawicy).</w:t>
      </w:r>
    </w:p>
    <w:p w:rsidR="006D22C4" w:rsidRDefault="006D22C4">
      <w:pPr>
        <w:spacing w:after="0" w:line="240" w:lineRule="auto"/>
        <w:jc w:val="both"/>
      </w:pPr>
      <w:r>
        <w:rPr>
          <w:rFonts w:eastAsia="Times New Roman"/>
        </w:rPr>
        <w:t>8. W przypadku uzyskaniu informacji o braku działań rodziców dyrektor zawiadamia ośrodek pomocy społecznej o konieczności wzmożenia nadzoru nad realizacją funkcji opiekuńczych przez rodziców/prawnych opiekunów oraz udzielenia im odpowiedniego wsparcia.</w:t>
      </w:r>
    </w:p>
    <w:p w:rsidR="006D22C4" w:rsidRDefault="006D22C4">
      <w:pPr>
        <w:jc w:val="both"/>
      </w:pPr>
    </w:p>
    <w:p w:rsidR="008353F5" w:rsidRDefault="008353F5">
      <w:pPr>
        <w:jc w:val="both"/>
      </w:pPr>
    </w:p>
    <w:p w:rsidR="008353F5" w:rsidRDefault="008353F5" w:rsidP="008353F5">
      <w:pPr>
        <w:jc w:val="right"/>
        <w:rPr>
          <w:i/>
        </w:rPr>
      </w:pPr>
      <w:r>
        <w:rPr>
          <w:i/>
        </w:rPr>
        <w:t>Dyrektor SP2</w:t>
      </w:r>
    </w:p>
    <w:p w:rsidR="008353F5" w:rsidRDefault="008353F5" w:rsidP="008353F5">
      <w:pPr>
        <w:jc w:val="right"/>
        <w:rPr>
          <w:i/>
        </w:rPr>
      </w:pPr>
      <w:r>
        <w:rPr>
          <w:i/>
        </w:rPr>
        <w:t>Anna Bednarek</w:t>
      </w:r>
    </w:p>
    <w:p w:rsidR="008353F5" w:rsidRDefault="008353F5" w:rsidP="008353F5">
      <w:pPr>
        <w:jc w:val="right"/>
      </w:pPr>
    </w:p>
    <w:sectPr w:rsidR="008353F5" w:rsidSect="000D165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F1605"/>
    <w:rsid w:val="0000575F"/>
    <w:rsid w:val="000D1654"/>
    <w:rsid w:val="006D22C4"/>
    <w:rsid w:val="008353F5"/>
    <w:rsid w:val="00BF1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654"/>
    <w:pPr>
      <w:suppressAutoHyphens/>
      <w:spacing w:after="200" w:line="276" w:lineRule="auto"/>
    </w:pPr>
    <w:rPr>
      <w:rFonts w:eastAsia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D1654"/>
  </w:style>
  <w:style w:type="character" w:customStyle="1" w:styleId="Odwoaniedokomentarza1">
    <w:name w:val="Odwołanie do komentarza1"/>
    <w:basedOn w:val="Domylnaczcionkaakapitu1"/>
    <w:rsid w:val="000D1654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0D1654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0D1654"/>
    <w:rPr>
      <w:b/>
      <w:bCs/>
    </w:rPr>
  </w:style>
  <w:style w:type="character" w:customStyle="1" w:styleId="TekstdymkaZnak">
    <w:name w:val="Tekst dymka Znak"/>
    <w:basedOn w:val="Domylnaczcionkaakapitu1"/>
    <w:rsid w:val="000D1654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rsid w:val="000D165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0D1654"/>
    <w:pPr>
      <w:spacing w:after="120"/>
    </w:pPr>
  </w:style>
  <w:style w:type="paragraph" w:styleId="Lista">
    <w:name w:val="List"/>
    <w:basedOn w:val="Tekstpodstawowy"/>
    <w:rsid w:val="000D1654"/>
    <w:rPr>
      <w:rFonts w:cs="Mangal"/>
    </w:rPr>
  </w:style>
  <w:style w:type="paragraph" w:customStyle="1" w:styleId="Podpis1">
    <w:name w:val="Podpis1"/>
    <w:basedOn w:val="Normalny"/>
    <w:rsid w:val="000D16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D1654"/>
    <w:pPr>
      <w:suppressLineNumbers/>
    </w:pPr>
    <w:rPr>
      <w:rFonts w:cs="Mangal"/>
    </w:rPr>
  </w:style>
  <w:style w:type="paragraph" w:customStyle="1" w:styleId="Tekstkomentarza1">
    <w:name w:val="Tekst komentarza1"/>
    <w:basedOn w:val="Normalny"/>
    <w:rsid w:val="000D165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0D1654"/>
    <w:rPr>
      <w:b/>
      <w:bCs/>
    </w:rPr>
  </w:style>
  <w:style w:type="paragraph" w:styleId="Tekstdymka">
    <w:name w:val="Balloon Text"/>
    <w:basedOn w:val="Normalny"/>
    <w:rsid w:val="000D165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5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4314</Words>
  <Characters>25887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HP</cp:lastModifiedBy>
  <cp:revision>3</cp:revision>
  <cp:lastPrinted>2017-09-05T14:00:00Z</cp:lastPrinted>
  <dcterms:created xsi:type="dcterms:W3CDTF">2017-09-21T17:57:00Z</dcterms:created>
  <dcterms:modified xsi:type="dcterms:W3CDTF">2017-09-22T18:28:00Z</dcterms:modified>
</cp:coreProperties>
</file>